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47" w:rsidRDefault="00E97E47" w:rsidP="00466222">
      <w:pPr>
        <w:pStyle w:val="BodyText3"/>
        <w:rPr>
          <w:rFonts w:ascii="Arial Narrow" w:hAnsi="Arial Narrow" w:cs="Arial"/>
          <w:b/>
        </w:rPr>
      </w:pPr>
    </w:p>
    <w:p w:rsidR="00E97E47" w:rsidRDefault="00E97E47" w:rsidP="00466222">
      <w:pPr>
        <w:pStyle w:val="BodyText3"/>
        <w:rPr>
          <w:b/>
          <w:sz w:val="72"/>
          <w:szCs w:val="72"/>
        </w:rPr>
      </w:pPr>
      <w:r>
        <w:rPr>
          <w:b/>
          <w:sz w:val="72"/>
          <w:szCs w:val="72"/>
        </w:rPr>
        <w:t>SMALL BUSINESS</w:t>
      </w:r>
    </w:p>
    <w:p w:rsidR="00E97E47" w:rsidRPr="004D5080" w:rsidRDefault="00466222" w:rsidP="00466222">
      <w:pPr>
        <w:pStyle w:val="BodyText3"/>
        <w:rPr>
          <w:rFonts w:ascii="Arial Narrow" w:hAnsi="Arial Narrow" w:cs="Arial"/>
          <w:b/>
          <w:sz w:val="72"/>
          <w:szCs w:val="72"/>
          <w:lang w:val="en-US"/>
        </w:rPr>
      </w:pPr>
      <w:r w:rsidRPr="00E97E47">
        <w:rPr>
          <w:b/>
          <w:sz w:val="72"/>
          <w:szCs w:val="72"/>
        </w:rPr>
        <w:t>MANAGEMENT TEAM</w:t>
      </w:r>
      <w:r w:rsidRPr="00E97E47">
        <w:rPr>
          <w:rFonts w:ascii="Arial Narrow" w:hAnsi="Arial Narrow" w:cs="Arial"/>
          <w:b/>
          <w:sz w:val="72"/>
          <w:szCs w:val="72"/>
        </w:rPr>
        <w:t xml:space="preserve"> </w:t>
      </w:r>
    </w:p>
    <w:p w:rsidR="00466222" w:rsidRPr="00E97E47" w:rsidRDefault="00466222" w:rsidP="00466222">
      <w:pPr>
        <w:pStyle w:val="BodyText3"/>
        <w:rPr>
          <w:b/>
        </w:rPr>
      </w:pPr>
      <w:r w:rsidRPr="00E97E47">
        <w:rPr>
          <w:b/>
        </w:rPr>
        <w:t>(</w:t>
      </w:r>
      <w:r w:rsidR="00E97E47" w:rsidRPr="00E97E47">
        <w:rPr>
          <w:b/>
          <w:lang w:val="en-US"/>
        </w:rPr>
        <w:t>510</w:t>
      </w:r>
      <w:r w:rsidRPr="00E97E47">
        <w:rPr>
          <w:b/>
        </w:rPr>
        <w:t>)</w:t>
      </w:r>
    </w:p>
    <w:p w:rsidR="00466222" w:rsidRPr="000F56A7" w:rsidRDefault="00466222" w:rsidP="00466222">
      <w:pPr>
        <w:pStyle w:val="BodyText3"/>
        <w:rPr>
          <w:rFonts w:ascii="Arial Narrow" w:hAnsi="Arial Narrow" w:cs="Arial"/>
          <w:b/>
          <w:sz w:val="40"/>
          <w:szCs w:val="40"/>
        </w:rPr>
      </w:pPr>
    </w:p>
    <w:p w:rsidR="00466222" w:rsidRPr="000F56A7" w:rsidRDefault="00466222" w:rsidP="00466222">
      <w:pPr>
        <w:rPr>
          <w:rFonts w:ascii="Arial Narrow" w:hAnsi="Arial Narrow"/>
        </w:rPr>
      </w:pPr>
    </w:p>
    <w:p w:rsidR="00E97E47" w:rsidRPr="005666EA" w:rsidRDefault="00FF44BF" w:rsidP="00016072">
      <w:pPr>
        <w:pStyle w:val="BodyText2"/>
        <w:pBdr>
          <w:top w:val="none" w:sz="0" w:space="0" w:color="auto"/>
          <w:left w:val="none" w:sz="0" w:space="0" w:color="auto"/>
          <w:bottom w:val="none" w:sz="0" w:space="0" w:color="auto"/>
          <w:right w:val="none" w:sz="0" w:space="0" w:color="auto"/>
        </w:pBdr>
        <w:shd w:val="clear" w:color="auto" w:fill="auto"/>
        <w:rPr>
          <w:b/>
          <w:color w:val="002060"/>
          <w:sz w:val="52"/>
        </w:rPr>
      </w:pPr>
      <w:r>
        <w:rPr>
          <w:b/>
          <w:color w:val="002060"/>
          <w:sz w:val="52"/>
          <w:lang w:val="en-US"/>
        </w:rPr>
        <w:t>REGIONAL</w:t>
      </w:r>
      <w:r w:rsidR="00E03350" w:rsidRPr="005666EA">
        <w:rPr>
          <w:b/>
          <w:color w:val="002060"/>
          <w:sz w:val="52"/>
        </w:rPr>
        <w:t xml:space="preserve"> – 2016</w:t>
      </w:r>
    </w:p>
    <w:p w:rsidR="00466222" w:rsidRPr="000F56A7" w:rsidRDefault="00466222" w:rsidP="00466222">
      <w:pPr>
        <w:tabs>
          <w:tab w:val="left" w:pos="1440"/>
          <w:tab w:val="left" w:pos="2880"/>
          <w:tab w:val="left" w:pos="6480"/>
          <w:tab w:val="right" w:pos="8640"/>
        </w:tabs>
        <w:rPr>
          <w:rFonts w:ascii="Arial Narrow" w:hAnsi="Arial Narrow" w:cs="Arial"/>
        </w:rPr>
      </w:pPr>
    </w:p>
    <w:p w:rsidR="00466222" w:rsidRPr="000F56A7" w:rsidRDefault="00466222" w:rsidP="00466222">
      <w:pPr>
        <w:tabs>
          <w:tab w:val="left" w:pos="1440"/>
          <w:tab w:val="left" w:pos="2880"/>
          <w:tab w:val="left" w:pos="6480"/>
          <w:tab w:val="right" w:pos="8640"/>
        </w:tabs>
        <w:rPr>
          <w:rFonts w:ascii="Arial Narrow" w:hAnsi="Arial Narrow" w:cs="Arial"/>
        </w:rPr>
      </w:pPr>
    </w:p>
    <w:p w:rsidR="00466222" w:rsidRPr="00E97E47" w:rsidRDefault="00466222" w:rsidP="00466222">
      <w:pPr>
        <w:ind w:left="720"/>
        <w:jc w:val="left"/>
        <w:rPr>
          <w:b/>
          <w:sz w:val="28"/>
          <w:szCs w:val="28"/>
        </w:rPr>
      </w:pPr>
      <w:r w:rsidRPr="00E97E47">
        <w:rPr>
          <w:b/>
          <w:i/>
          <w:sz w:val="28"/>
          <w:szCs w:val="28"/>
        </w:rPr>
        <w:t>TOTAL POINTS</w:t>
      </w:r>
      <w:r w:rsidRPr="00E97E47">
        <w:rPr>
          <w:b/>
          <w:i/>
          <w:sz w:val="28"/>
          <w:szCs w:val="28"/>
        </w:rPr>
        <w:tab/>
      </w:r>
      <w:r w:rsidRPr="00E97E47">
        <w:rPr>
          <w:b/>
          <w:i/>
          <w:sz w:val="28"/>
          <w:szCs w:val="28"/>
        </w:rPr>
        <w:tab/>
      </w:r>
      <w:r w:rsidRPr="00E97E47">
        <w:rPr>
          <w:b/>
          <w:i/>
          <w:sz w:val="28"/>
          <w:szCs w:val="28"/>
        </w:rPr>
        <w:tab/>
      </w:r>
      <w:r w:rsidRPr="00E97E47">
        <w:rPr>
          <w:b/>
          <w:i/>
          <w:sz w:val="28"/>
          <w:szCs w:val="28"/>
        </w:rPr>
        <w:tab/>
      </w:r>
      <w:r w:rsidRPr="00E97E47">
        <w:rPr>
          <w:b/>
          <w:i/>
          <w:sz w:val="28"/>
          <w:szCs w:val="28"/>
        </w:rPr>
        <w:tab/>
      </w:r>
      <w:r w:rsidR="00C44973" w:rsidRPr="00E97E47">
        <w:rPr>
          <w:b/>
          <w:sz w:val="28"/>
          <w:szCs w:val="28"/>
        </w:rPr>
        <w:t>__________</w:t>
      </w:r>
      <w:r w:rsidR="00016072" w:rsidRPr="00E97E47">
        <w:rPr>
          <w:b/>
          <w:sz w:val="28"/>
          <w:szCs w:val="28"/>
        </w:rPr>
        <w:t>_ (</w:t>
      </w:r>
      <w:r w:rsidR="00FF44BF">
        <w:rPr>
          <w:b/>
          <w:sz w:val="28"/>
          <w:szCs w:val="28"/>
        </w:rPr>
        <w:t>170</w:t>
      </w:r>
      <w:r w:rsidRPr="00E97E47">
        <w:rPr>
          <w:b/>
          <w:sz w:val="28"/>
          <w:szCs w:val="28"/>
        </w:rPr>
        <w:t>)</w:t>
      </w:r>
    </w:p>
    <w:p w:rsidR="00466222" w:rsidRPr="000F56A7" w:rsidRDefault="00466222" w:rsidP="00466222">
      <w:pPr>
        <w:pStyle w:val="Header"/>
        <w:tabs>
          <w:tab w:val="left" w:pos="-1440"/>
        </w:tabs>
        <w:rPr>
          <w:rFonts w:ascii="Arial Narrow" w:hAnsi="Arial Narrow"/>
        </w:rPr>
      </w:pPr>
    </w:p>
    <w:p w:rsidR="000F56A7" w:rsidRDefault="000F56A7" w:rsidP="005E53C2">
      <w:pPr>
        <w:pStyle w:val="Heading1"/>
        <w:spacing w:before="120"/>
        <w:ind w:firstLine="0"/>
        <w:jc w:val="both"/>
        <w:rPr>
          <w:rFonts w:ascii="Arial Narrow" w:hAnsi="Arial Narrow" w:cs="Arial"/>
          <w:b/>
          <w:sz w:val="22"/>
          <w:szCs w:val="22"/>
        </w:rPr>
      </w:pPr>
    </w:p>
    <w:p w:rsidR="000F56A7" w:rsidRDefault="000F56A7" w:rsidP="000F56A7"/>
    <w:p w:rsidR="00E97E47" w:rsidRDefault="00E97E47" w:rsidP="00E97E47">
      <w:pPr>
        <w:rPr>
          <w:sz w:val="18"/>
        </w:rPr>
      </w:pPr>
    </w:p>
    <w:p w:rsidR="00E97E47" w:rsidRDefault="00E97E47" w:rsidP="00E97E47">
      <w:pPr>
        <w:tabs>
          <w:tab w:val="left" w:pos="1440"/>
          <w:tab w:val="left" w:pos="2880"/>
          <w:tab w:val="left" w:pos="6480"/>
          <w:tab w:val="right" w:pos="8640"/>
        </w:tabs>
        <w:spacing w:before="0"/>
        <w:rPr>
          <w:b/>
          <w:iCs/>
          <w:sz w:val="24"/>
        </w:rPr>
      </w:pPr>
      <w:r>
        <w:rPr>
          <w:noProof/>
        </w:rPr>
        <mc:AlternateContent>
          <mc:Choice Requires="wps">
            <w:drawing>
              <wp:anchor distT="0" distB="0" distL="114300" distR="114300" simplePos="0" relativeHeight="251658240" behindDoc="1" locked="0" layoutInCell="1" allowOverlap="1" wp14:anchorId="1C446337" wp14:editId="069EFEDD">
                <wp:simplePos x="0" y="0"/>
                <wp:positionH relativeFrom="column">
                  <wp:posOffset>-80010</wp:posOffset>
                </wp:positionH>
                <wp:positionV relativeFrom="paragraph">
                  <wp:posOffset>36195</wp:posOffset>
                </wp:positionV>
                <wp:extent cx="6296025" cy="894080"/>
                <wp:effectExtent l="5715" t="8255" r="1333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560046" w:rsidRDefault="00560046" w:rsidP="00E97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46337" id="_x0000_t202" coordsize="21600,21600" o:spt="202" path="m,l,21600r21600,l21600,xe">
                <v:stroke joinstyle="miter"/>
                <v:path gradientshapeok="t" o:connecttype="rect"/>
              </v:shapetype>
              <v:shape id="Text Box 3" o:spid="_x0000_s1026" type="#_x0000_t202" style="position:absolute;left:0;text-align:left;margin-left:-6.3pt;margin-top:2.85pt;width:495.75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" fillcolor="#d8d8d8">
                <v:textbox>
                  <w:txbxContent>
                    <w:p w14:paraId="249A1932" w14:textId="77777777" w:rsidR="00560046" w:rsidRDefault="00560046" w:rsidP="00E97E47"/>
                  </w:txbxContent>
                </v:textbox>
              </v:shape>
            </w:pict>
          </mc:Fallback>
        </mc:AlternateContent>
      </w:r>
    </w:p>
    <w:p w:rsidR="00E97E47" w:rsidRDefault="00E97E47" w:rsidP="00E97E47">
      <w:pPr>
        <w:ind w:right="90"/>
        <w:jc w:val="center"/>
        <w:rPr>
          <w:b/>
          <w:sz w:val="40"/>
          <w:szCs w:val="22"/>
        </w:rPr>
      </w:pPr>
      <w:r>
        <w:rPr>
          <w:b/>
          <w:sz w:val="40"/>
        </w:rPr>
        <w:t>Judge</w:t>
      </w:r>
      <w:r w:rsidR="000F09E4">
        <w:rPr>
          <w:b/>
          <w:sz w:val="40"/>
        </w:rPr>
        <w:t>s</w:t>
      </w:r>
      <w:r>
        <w:rPr>
          <w:b/>
          <w:sz w:val="40"/>
        </w:rPr>
        <w:t>/Graders: Please double check and verify all scores and answer keys!</w:t>
      </w:r>
    </w:p>
    <w:p w:rsidR="00E97E47" w:rsidRDefault="00E97E47" w:rsidP="00E97E47">
      <w:pPr>
        <w:pStyle w:val="Header"/>
        <w:tabs>
          <w:tab w:val="left" w:pos="-1440"/>
        </w:tabs>
        <w:jc w:val="center"/>
        <w:rPr>
          <w:sz w:val="22"/>
        </w:rPr>
      </w:pPr>
    </w:p>
    <w:p w:rsidR="00E97E47" w:rsidRDefault="00E97E47" w:rsidP="00E97E47">
      <w:pPr>
        <w:pStyle w:val="Header"/>
        <w:tabs>
          <w:tab w:val="left" w:pos="-1440"/>
        </w:tabs>
        <w:jc w:val="center"/>
        <w:rPr>
          <w:sz w:val="22"/>
        </w:rPr>
      </w:pPr>
    </w:p>
    <w:p w:rsidR="00E97E47" w:rsidRDefault="00E97E47" w:rsidP="00E97E47">
      <w:pPr>
        <w:pStyle w:val="Header"/>
        <w:tabs>
          <w:tab w:val="left" w:pos="-1440"/>
        </w:tabs>
        <w:jc w:val="center"/>
        <w:rPr>
          <w:sz w:val="22"/>
        </w:rPr>
      </w:pPr>
    </w:p>
    <w:p w:rsidR="00E97E47" w:rsidRDefault="00E97E47" w:rsidP="00E97E47">
      <w:pPr>
        <w:pStyle w:val="Header"/>
        <w:tabs>
          <w:tab w:val="left" w:pos="-1440"/>
        </w:tabs>
        <w:jc w:val="center"/>
        <w:rPr>
          <w:sz w:val="22"/>
        </w:rPr>
      </w:pPr>
    </w:p>
    <w:p w:rsidR="00E97E47" w:rsidRDefault="00E97E47" w:rsidP="00E97E47">
      <w:pPr>
        <w:pStyle w:val="Header"/>
        <w:tabs>
          <w:tab w:val="left" w:pos="-1440"/>
        </w:tabs>
        <w:jc w:val="center"/>
        <w:rPr>
          <w:sz w:val="22"/>
        </w:rPr>
      </w:pPr>
    </w:p>
    <w:p w:rsidR="00E97E47" w:rsidRDefault="00E97E47" w:rsidP="00E97E47">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p>
    <w:p w:rsidR="00E97E47" w:rsidRDefault="00E97E47" w:rsidP="00E97E47">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Pr>
          <w:sz w:val="22"/>
          <w:szCs w:val="22"/>
        </w:rPr>
        <w:t xml:space="preserve">Property of Business Professionals of America.  </w:t>
      </w:r>
    </w:p>
    <w:p w:rsidR="00E97E47" w:rsidRDefault="00E97E47" w:rsidP="00E97E47">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Pr>
          <w:sz w:val="22"/>
          <w:szCs w:val="22"/>
        </w:rPr>
        <w:t xml:space="preserve">May be reproduced only for use in the Business Professionals of America </w:t>
      </w:r>
    </w:p>
    <w:p w:rsidR="00E97E47" w:rsidRDefault="00E97E47" w:rsidP="00E97E47">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Pr>
          <w:i/>
          <w:sz w:val="22"/>
          <w:szCs w:val="22"/>
        </w:rPr>
        <w:t>Workplace Skills Assessment Program</w:t>
      </w:r>
      <w:r>
        <w:rPr>
          <w:sz w:val="22"/>
          <w:szCs w:val="22"/>
        </w:rPr>
        <w:t xml:space="preserve"> competition.</w:t>
      </w:r>
      <w:r>
        <w:rPr>
          <w:sz w:val="22"/>
          <w:szCs w:val="22"/>
        </w:rPr>
        <w:br/>
      </w:r>
    </w:p>
    <w:p w:rsidR="00FF44BF" w:rsidRDefault="00E97E47" w:rsidP="00E03350">
      <w:pPr>
        <w:rPr>
          <w:rFonts w:ascii="Arial Narrow" w:hAnsi="Arial Narrow" w:cs="Arial"/>
          <w:b/>
          <w:sz w:val="22"/>
          <w:szCs w:val="22"/>
        </w:rPr>
      </w:pPr>
      <w:r>
        <w:rPr>
          <w:rFonts w:ascii="Arial Narrow" w:hAnsi="Arial Narrow" w:cs="Arial"/>
          <w:b/>
          <w:sz w:val="22"/>
          <w:szCs w:val="22"/>
        </w:rPr>
        <w:br w:type="page"/>
      </w:r>
    </w:p>
    <w:p w:rsidR="00FF44BF" w:rsidRDefault="00FF44BF" w:rsidP="00E03350">
      <w:pPr>
        <w:rPr>
          <w:rFonts w:ascii="Arial Narrow" w:hAnsi="Arial Narrow" w:cs="Arial"/>
          <w:b/>
          <w:sz w:val="22"/>
          <w:szCs w:val="22"/>
        </w:rPr>
      </w:pPr>
    </w:p>
    <w:p w:rsidR="00E03350" w:rsidRPr="00E03350" w:rsidRDefault="00E03350" w:rsidP="00E03350">
      <w:pPr>
        <w:rPr>
          <w:rFonts w:ascii="Arial Narrow" w:hAnsi="Arial Narrow" w:cs="Arial"/>
          <w:b/>
          <w:sz w:val="22"/>
          <w:szCs w:val="22"/>
        </w:rPr>
      </w:pPr>
      <w:r w:rsidRPr="00E03350">
        <w:rPr>
          <w:b/>
          <w:sz w:val="22"/>
          <w:szCs w:val="22"/>
        </w:rPr>
        <w:t>Description:</w:t>
      </w:r>
    </w:p>
    <w:p w:rsidR="00E03350" w:rsidRPr="00D42EC6" w:rsidRDefault="00E03350" w:rsidP="00E03350">
      <w:pPr>
        <w:rPr>
          <w:sz w:val="22"/>
          <w:szCs w:val="22"/>
        </w:rPr>
      </w:pPr>
      <w:r w:rsidRPr="00D42EC6">
        <w:rPr>
          <w:sz w:val="22"/>
          <w:szCs w:val="22"/>
        </w:rPr>
        <w:t xml:space="preserve">The team will use strategic planning and problem-solving skills to provide solutions to the business case study provided.  At State and National level, teams will be presented with an additional element to the scenario that requires revision of their final presentation. </w:t>
      </w:r>
    </w:p>
    <w:p w:rsidR="0090381D" w:rsidRPr="0090381D" w:rsidRDefault="0090381D" w:rsidP="00E03350"/>
    <w:p w:rsidR="00E03350" w:rsidRPr="00782914" w:rsidRDefault="00E03350" w:rsidP="00E03350">
      <w:pPr>
        <w:rPr>
          <w:b/>
          <w:sz w:val="22"/>
          <w:szCs w:val="22"/>
        </w:rPr>
      </w:pPr>
      <w:r w:rsidRPr="00782914">
        <w:rPr>
          <w:b/>
          <w:sz w:val="22"/>
          <w:szCs w:val="22"/>
        </w:rPr>
        <w:t>Initial Case Study Topic:</w:t>
      </w:r>
    </w:p>
    <w:p w:rsidR="009C2BC8" w:rsidRDefault="009C2BC8" w:rsidP="009C2BC8">
      <w:pPr>
        <w:rPr>
          <w:sz w:val="22"/>
          <w:szCs w:val="22"/>
        </w:rPr>
      </w:pPr>
      <w:r>
        <w:rPr>
          <w:sz w:val="22"/>
          <w:szCs w:val="22"/>
        </w:rPr>
        <w:t>Your team has been hired by William Winter, the CEO of Solutions</w:t>
      </w:r>
      <w:r w:rsidRPr="00A8022B">
        <w:rPr>
          <w:sz w:val="22"/>
          <w:szCs w:val="22"/>
        </w:rPr>
        <w:t xml:space="preserve"> </w:t>
      </w:r>
      <w:r>
        <w:rPr>
          <w:sz w:val="22"/>
          <w:szCs w:val="22"/>
        </w:rPr>
        <w:t>International, LLC to develop a new business strategy for the corporation. During your meeting with Mr. Winter, he provided the past five years of sales and expense reports for you to review</w:t>
      </w:r>
      <w:r w:rsidR="00FF44BF">
        <w:rPr>
          <w:sz w:val="22"/>
          <w:szCs w:val="22"/>
        </w:rPr>
        <w:t xml:space="preserve"> (on next page)</w:t>
      </w:r>
      <w:r>
        <w:rPr>
          <w:sz w:val="22"/>
          <w:szCs w:val="22"/>
        </w:rPr>
        <w:t>, along with a breakout of the corporate structure. SI, LLC, located in Scranton, Pennsylvania, opened in 2001 providing basic printing jobs for local businesses. Since that time, they have added a photography division (SI Photography) and consulting service (SI Solutions). While the initial launch of both divisions was slow to start, within the first 16 months of business, sales seemed to peak. Shortly thereafter, revenue for both divisions started a downward trend. There are some challenges that have been identified by Mr. Winter’s executive team:</w:t>
      </w:r>
    </w:p>
    <w:p w:rsidR="009C2BC8" w:rsidRDefault="009C2BC8" w:rsidP="009C2BC8">
      <w:pPr>
        <w:ind w:left="360"/>
        <w:rPr>
          <w:sz w:val="22"/>
          <w:szCs w:val="22"/>
        </w:rPr>
      </w:pPr>
      <w:r>
        <w:rPr>
          <w:sz w:val="22"/>
          <w:szCs w:val="22"/>
        </w:rPr>
        <w:t>Internal Challenges:</w:t>
      </w:r>
    </w:p>
    <w:p w:rsidR="009C2BC8" w:rsidRDefault="009C2BC8" w:rsidP="009C2BC8">
      <w:pPr>
        <w:numPr>
          <w:ilvl w:val="0"/>
          <w:numId w:val="38"/>
        </w:numPr>
        <w:suppressAutoHyphens w:val="0"/>
        <w:spacing w:before="0" w:after="0"/>
        <w:ind w:left="1080"/>
        <w:jc w:val="left"/>
        <w:rPr>
          <w:sz w:val="22"/>
          <w:szCs w:val="22"/>
        </w:rPr>
      </w:pPr>
      <w:r>
        <w:rPr>
          <w:sz w:val="22"/>
          <w:szCs w:val="22"/>
        </w:rPr>
        <w:t>Limited printing equipment</w:t>
      </w:r>
    </w:p>
    <w:p w:rsidR="009C2BC8" w:rsidRDefault="009C2BC8" w:rsidP="009C2BC8">
      <w:pPr>
        <w:numPr>
          <w:ilvl w:val="0"/>
          <w:numId w:val="38"/>
        </w:numPr>
        <w:suppressAutoHyphens w:val="0"/>
        <w:spacing w:before="0" w:after="0"/>
        <w:ind w:left="1080"/>
        <w:jc w:val="left"/>
        <w:rPr>
          <w:sz w:val="22"/>
          <w:szCs w:val="22"/>
        </w:rPr>
      </w:pPr>
      <w:r>
        <w:rPr>
          <w:sz w:val="22"/>
          <w:szCs w:val="22"/>
        </w:rPr>
        <w:t>Lack of long-term employees</w:t>
      </w:r>
    </w:p>
    <w:p w:rsidR="009C2BC8" w:rsidRDefault="009C2BC8" w:rsidP="009C2BC8">
      <w:pPr>
        <w:numPr>
          <w:ilvl w:val="0"/>
          <w:numId w:val="38"/>
        </w:numPr>
        <w:suppressAutoHyphens w:val="0"/>
        <w:spacing w:before="0" w:after="0"/>
        <w:ind w:left="1080"/>
        <w:jc w:val="left"/>
        <w:rPr>
          <w:sz w:val="22"/>
          <w:szCs w:val="22"/>
        </w:rPr>
      </w:pPr>
      <w:r>
        <w:rPr>
          <w:sz w:val="22"/>
          <w:szCs w:val="22"/>
        </w:rPr>
        <w:t>Outdated information technology infrastructure</w:t>
      </w:r>
    </w:p>
    <w:p w:rsidR="009C2BC8" w:rsidRDefault="009C2BC8" w:rsidP="009C2BC8">
      <w:pPr>
        <w:ind w:left="360"/>
        <w:rPr>
          <w:sz w:val="22"/>
          <w:szCs w:val="22"/>
        </w:rPr>
      </w:pPr>
      <w:r>
        <w:rPr>
          <w:sz w:val="22"/>
          <w:szCs w:val="22"/>
        </w:rPr>
        <w:t>External Challenges:</w:t>
      </w:r>
    </w:p>
    <w:p w:rsidR="009C2BC8" w:rsidRDefault="009C2BC8" w:rsidP="009C2BC8">
      <w:pPr>
        <w:numPr>
          <w:ilvl w:val="0"/>
          <w:numId w:val="39"/>
        </w:numPr>
        <w:suppressAutoHyphens w:val="0"/>
        <w:spacing w:before="0" w:after="0"/>
        <w:jc w:val="left"/>
        <w:rPr>
          <w:sz w:val="22"/>
          <w:szCs w:val="22"/>
        </w:rPr>
      </w:pPr>
      <w:r>
        <w:rPr>
          <w:sz w:val="22"/>
          <w:szCs w:val="22"/>
        </w:rPr>
        <w:t>Lack of name recognition</w:t>
      </w:r>
    </w:p>
    <w:p w:rsidR="009C2BC8" w:rsidRDefault="009C2BC8" w:rsidP="009C2BC8">
      <w:pPr>
        <w:numPr>
          <w:ilvl w:val="0"/>
          <w:numId w:val="39"/>
        </w:numPr>
        <w:suppressAutoHyphens w:val="0"/>
        <w:spacing w:before="0" w:after="0"/>
        <w:jc w:val="left"/>
        <w:rPr>
          <w:sz w:val="22"/>
          <w:szCs w:val="22"/>
        </w:rPr>
      </w:pPr>
      <w:r>
        <w:rPr>
          <w:sz w:val="22"/>
          <w:szCs w:val="22"/>
        </w:rPr>
        <w:t>Increased competition due to ecommerce</w:t>
      </w:r>
    </w:p>
    <w:p w:rsidR="009C2BC8" w:rsidRDefault="009C2BC8" w:rsidP="009C2BC8">
      <w:pPr>
        <w:numPr>
          <w:ilvl w:val="0"/>
          <w:numId w:val="39"/>
        </w:numPr>
        <w:suppressAutoHyphens w:val="0"/>
        <w:spacing w:before="0" w:after="0"/>
        <w:jc w:val="left"/>
        <w:rPr>
          <w:sz w:val="22"/>
          <w:szCs w:val="22"/>
        </w:rPr>
      </w:pPr>
      <w:r>
        <w:rPr>
          <w:sz w:val="22"/>
          <w:szCs w:val="22"/>
        </w:rPr>
        <w:t>Centralized market opportunities</w:t>
      </w:r>
    </w:p>
    <w:p w:rsidR="009C2BC8" w:rsidRDefault="009C2BC8" w:rsidP="009C2BC8">
      <w:pPr>
        <w:rPr>
          <w:sz w:val="22"/>
          <w:szCs w:val="22"/>
        </w:rPr>
      </w:pPr>
    </w:p>
    <w:p w:rsidR="009C2BC8" w:rsidRDefault="009C2BC8" w:rsidP="009C2BC8">
      <w:pPr>
        <w:rPr>
          <w:sz w:val="22"/>
          <w:szCs w:val="22"/>
        </w:rPr>
      </w:pPr>
      <w:r>
        <w:rPr>
          <w:sz w:val="22"/>
          <w:szCs w:val="22"/>
        </w:rPr>
        <w:t>The three Divisions are as follows:</w:t>
      </w:r>
    </w:p>
    <w:p w:rsidR="009C2BC8" w:rsidRDefault="009C2BC8" w:rsidP="009C2BC8">
      <w:pPr>
        <w:numPr>
          <w:ilvl w:val="0"/>
          <w:numId w:val="40"/>
        </w:numPr>
        <w:suppressAutoHyphens w:val="0"/>
        <w:spacing w:before="0" w:after="0"/>
        <w:jc w:val="left"/>
        <w:rPr>
          <w:sz w:val="22"/>
          <w:szCs w:val="22"/>
        </w:rPr>
      </w:pPr>
      <w:r>
        <w:rPr>
          <w:sz w:val="22"/>
          <w:szCs w:val="22"/>
        </w:rPr>
        <w:t>SI Printing Services – offers a broad array of printing and design</w:t>
      </w:r>
      <w:r w:rsidR="00D42EC6">
        <w:rPr>
          <w:sz w:val="22"/>
          <w:szCs w:val="22"/>
        </w:rPr>
        <w:t>ing services including: statione</w:t>
      </w:r>
      <w:r>
        <w:rPr>
          <w:sz w:val="22"/>
          <w:szCs w:val="22"/>
        </w:rPr>
        <w:t xml:space="preserve">ry, copies, business cards, etc. - anything that can be printed on paper (no matter the size). </w:t>
      </w:r>
    </w:p>
    <w:p w:rsidR="009C2BC8" w:rsidRDefault="009C2BC8" w:rsidP="009C2BC8">
      <w:pPr>
        <w:numPr>
          <w:ilvl w:val="0"/>
          <w:numId w:val="40"/>
        </w:numPr>
        <w:suppressAutoHyphens w:val="0"/>
        <w:spacing w:before="0" w:after="0"/>
        <w:jc w:val="left"/>
        <w:rPr>
          <w:sz w:val="22"/>
          <w:szCs w:val="22"/>
        </w:rPr>
      </w:pPr>
      <w:r>
        <w:rPr>
          <w:sz w:val="22"/>
          <w:szCs w:val="22"/>
        </w:rPr>
        <w:t>SI Photography – offers photography services for some specific areas: senior pictures, nature and business.</w:t>
      </w:r>
    </w:p>
    <w:p w:rsidR="009C2BC8" w:rsidRDefault="009C2BC8" w:rsidP="009C2BC8">
      <w:pPr>
        <w:numPr>
          <w:ilvl w:val="0"/>
          <w:numId w:val="40"/>
        </w:numPr>
        <w:suppressAutoHyphens w:val="0"/>
        <w:spacing w:before="0" w:after="0"/>
        <w:jc w:val="left"/>
        <w:rPr>
          <w:sz w:val="22"/>
          <w:szCs w:val="22"/>
        </w:rPr>
      </w:pPr>
      <w:r>
        <w:rPr>
          <w:sz w:val="22"/>
          <w:szCs w:val="22"/>
        </w:rPr>
        <w:t xml:space="preserve">SI Solutions – offers consulting services in the areas of business and financial operations. </w:t>
      </w:r>
    </w:p>
    <w:p w:rsidR="009C2BC8" w:rsidRDefault="009C2BC8" w:rsidP="009C2BC8">
      <w:pPr>
        <w:rPr>
          <w:sz w:val="22"/>
          <w:szCs w:val="22"/>
        </w:rPr>
      </w:pPr>
    </w:p>
    <w:p w:rsidR="009C2BC8" w:rsidRDefault="009C2BC8" w:rsidP="009C2BC8">
      <w:pPr>
        <w:rPr>
          <w:sz w:val="22"/>
          <w:szCs w:val="22"/>
        </w:rPr>
      </w:pPr>
      <w:r>
        <w:rPr>
          <w:sz w:val="22"/>
          <w:szCs w:val="22"/>
        </w:rPr>
        <w:t xml:space="preserve">As requested by Mr. Winter, review the financial history as provided and prepare a plan for him and </w:t>
      </w:r>
      <w:r w:rsidR="00D42EC6">
        <w:rPr>
          <w:sz w:val="22"/>
          <w:szCs w:val="22"/>
        </w:rPr>
        <w:t>his executive team. Mr. Winter</w:t>
      </w:r>
      <w:r>
        <w:rPr>
          <w:sz w:val="22"/>
          <w:szCs w:val="22"/>
        </w:rPr>
        <w:t xml:space="preserve"> has given you the following areas to consider as you prepare for your presentation:</w:t>
      </w:r>
    </w:p>
    <w:p w:rsidR="009C2BC8" w:rsidRDefault="009C2BC8" w:rsidP="009C2BC8">
      <w:pPr>
        <w:numPr>
          <w:ilvl w:val="0"/>
          <w:numId w:val="41"/>
        </w:numPr>
        <w:suppressAutoHyphens w:val="0"/>
        <w:spacing w:before="0" w:after="0"/>
        <w:jc w:val="left"/>
        <w:rPr>
          <w:sz w:val="22"/>
          <w:szCs w:val="22"/>
        </w:rPr>
      </w:pPr>
      <w:r>
        <w:rPr>
          <w:sz w:val="22"/>
          <w:szCs w:val="22"/>
        </w:rPr>
        <w:t>How can SI, LLC attain additional customers outside of the current geographical area?</w:t>
      </w:r>
    </w:p>
    <w:p w:rsidR="009C2BC8" w:rsidRDefault="009C2BC8" w:rsidP="009C2BC8">
      <w:pPr>
        <w:numPr>
          <w:ilvl w:val="0"/>
          <w:numId w:val="41"/>
        </w:numPr>
        <w:suppressAutoHyphens w:val="0"/>
        <w:spacing w:before="0" w:after="0"/>
        <w:jc w:val="left"/>
        <w:rPr>
          <w:sz w:val="22"/>
          <w:szCs w:val="22"/>
        </w:rPr>
      </w:pPr>
      <w:r>
        <w:rPr>
          <w:sz w:val="22"/>
          <w:szCs w:val="22"/>
        </w:rPr>
        <w:t>How can SI, LLC secure long-term staff to have a wide array of business knowledge and expertise?</w:t>
      </w:r>
    </w:p>
    <w:p w:rsidR="009C2BC8" w:rsidRDefault="009C2BC8" w:rsidP="009C2BC8">
      <w:pPr>
        <w:numPr>
          <w:ilvl w:val="0"/>
          <w:numId w:val="41"/>
        </w:numPr>
        <w:suppressAutoHyphens w:val="0"/>
        <w:spacing w:before="0" w:after="0"/>
        <w:jc w:val="left"/>
        <w:rPr>
          <w:sz w:val="22"/>
          <w:szCs w:val="22"/>
        </w:rPr>
      </w:pPr>
      <w:r>
        <w:rPr>
          <w:sz w:val="22"/>
          <w:szCs w:val="22"/>
        </w:rPr>
        <w:t>What additional products and/or services could SI, LLC provide within each division?</w:t>
      </w:r>
    </w:p>
    <w:p w:rsidR="009C2BC8" w:rsidRDefault="009C2BC8" w:rsidP="009C2BC8">
      <w:pPr>
        <w:numPr>
          <w:ilvl w:val="0"/>
          <w:numId w:val="41"/>
        </w:numPr>
        <w:suppressAutoHyphens w:val="0"/>
        <w:spacing w:before="0" w:after="0"/>
        <w:jc w:val="left"/>
        <w:rPr>
          <w:sz w:val="22"/>
          <w:szCs w:val="22"/>
        </w:rPr>
      </w:pPr>
      <w:r>
        <w:rPr>
          <w:sz w:val="22"/>
          <w:szCs w:val="22"/>
        </w:rPr>
        <w:t>What cost-savings measures could be put in place to help increase overall profitability?</w:t>
      </w:r>
    </w:p>
    <w:p w:rsidR="009C2BC8" w:rsidRDefault="009C2BC8" w:rsidP="009C2BC8">
      <w:pPr>
        <w:numPr>
          <w:ilvl w:val="0"/>
          <w:numId w:val="41"/>
        </w:numPr>
        <w:suppressAutoHyphens w:val="0"/>
        <w:spacing w:before="0" w:after="0"/>
        <w:jc w:val="left"/>
        <w:rPr>
          <w:sz w:val="22"/>
          <w:szCs w:val="22"/>
        </w:rPr>
      </w:pPr>
      <w:r>
        <w:rPr>
          <w:sz w:val="22"/>
          <w:szCs w:val="22"/>
        </w:rPr>
        <w:t>Should SI, LLC attempt to compete head-to-head against its much larger competitor(s)?</w:t>
      </w:r>
    </w:p>
    <w:p w:rsidR="00E661AA" w:rsidRPr="00E661AA" w:rsidRDefault="00E661AA" w:rsidP="00E661AA">
      <w:pPr>
        <w:suppressAutoHyphens w:val="0"/>
        <w:spacing w:before="0" w:after="0"/>
        <w:jc w:val="left"/>
        <w:rPr>
          <w:b/>
          <w:sz w:val="22"/>
          <w:szCs w:val="22"/>
        </w:rPr>
      </w:pPr>
    </w:p>
    <w:p w:rsidR="00EB39E8" w:rsidRDefault="00EB39E8">
      <w:pPr>
        <w:suppressAutoHyphens w:val="0"/>
        <w:spacing w:before="0" w:after="0"/>
        <w:jc w:val="left"/>
        <w:rPr>
          <w:b/>
          <w:sz w:val="22"/>
          <w:szCs w:val="22"/>
        </w:rPr>
      </w:pPr>
      <w:r>
        <w:rPr>
          <w:b/>
          <w:sz w:val="22"/>
          <w:szCs w:val="22"/>
        </w:rPr>
        <w:br w:type="page"/>
      </w:r>
    </w:p>
    <w:p w:rsidR="00FF44BF" w:rsidRDefault="00FF44BF" w:rsidP="00EB39E8">
      <w:pPr>
        <w:rPr>
          <w:b/>
          <w:sz w:val="24"/>
          <w:szCs w:val="24"/>
        </w:rPr>
      </w:pPr>
    </w:p>
    <w:p w:rsidR="00FF44BF" w:rsidRPr="00FF44BF" w:rsidRDefault="00FF44BF" w:rsidP="00FF44BF">
      <w:pPr>
        <w:jc w:val="center"/>
        <w:rPr>
          <w:b/>
          <w:sz w:val="28"/>
          <w:szCs w:val="28"/>
        </w:rPr>
      </w:pPr>
      <w:r w:rsidRPr="00FF44BF">
        <w:rPr>
          <w:b/>
          <w:sz w:val="28"/>
          <w:szCs w:val="28"/>
        </w:rPr>
        <w:t>Small Business Management Team Financial Data</w:t>
      </w:r>
    </w:p>
    <w:p w:rsidR="00EB39E8" w:rsidRPr="00EB39E8" w:rsidRDefault="00EB39E8" w:rsidP="00EB39E8">
      <w:pPr>
        <w:rPr>
          <w:b/>
          <w:sz w:val="24"/>
          <w:szCs w:val="24"/>
        </w:rPr>
      </w:pPr>
      <w:r w:rsidRPr="00EB39E8">
        <w:rPr>
          <w:b/>
          <w:sz w:val="24"/>
          <w:szCs w:val="24"/>
        </w:rPr>
        <w:t xml:space="preserve">Income and Expense </w:t>
      </w:r>
    </w:p>
    <w:p w:rsidR="00EB39E8" w:rsidRPr="00EB39E8" w:rsidRDefault="00EB39E8" w:rsidP="00EB39E8">
      <w:pPr>
        <w:rPr>
          <w:sz w:val="24"/>
          <w:szCs w:val="24"/>
        </w:rPr>
      </w:pPr>
      <w:r w:rsidRPr="00EB39E8">
        <w:rPr>
          <w:sz w:val="24"/>
          <w:szCs w:val="24"/>
        </w:rPr>
        <w:t>Solutions</w:t>
      </w:r>
      <w:r w:rsidR="0013491B">
        <w:rPr>
          <w:sz w:val="24"/>
          <w:szCs w:val="24"/>
        </w:rPr>
        <w:t xml:space="preserve"> International</w:t>
      </w:r>
      <w:r w:rsidRPr="00EB39E8">
        <w:rPr>
          <w:sz w:val="24"/>
          <w:szCs w:val="24"/>
        </w:rPr>
        <w:t>, LLC</w:t>
      </w:r>
    </w:p>
    <w:p w:rsidR="00EB39E8" w:rsidRPr="00EB39E8" w:rsidRDefault="00EB39E8" w:rsidP="00EB39E8">
      <w:pPr>
        <w:rPr>
          <w:sz w:val="24"/>
          <w:szCs w:val="24"/>
        </w:rPr>
      </w:pPr>
    </w:p>
    <w:p w:rsidR="00EB39E8" w:rsidRPr="00F96553" w:rsidRDefault="00EB39E8" w:rsidP="00EB39E8">
      <w:pPr>
        <w:rPr>
          <w:sz w:val="22"/>
          <w:szCs w:val="22"/>
          <w:u w:val="single"/>
        </w:rPr>
      </w:pPr>
      <w:r w:rsidRPr="00F96553">
        <w:rPr>
          <w:sz w:val="22"/>
          <w:szCs w:val="22"/>
          <w:u w:val="single"/>
        </w:rPr>
        <w:t>Income (2011-2015)</w:t>
      </w:r>
    </w:p>
    <w:tbl>
      <w:tblPr>
        <w:tblStyle w:val="TableGrid"/>
        <w:tblW w:w="0" w:type="auto"/>
        <w:tblInd w:w="-522" w:type="dxa"/>
        <w:tblLook w:val="04A0" w:firstRow="1" w:lastRow="0" w:firstColumn="1" w:lastColumn="0" w:noHBand="0" w:noVBand="1"/>
      </w:tblPr>
      <w:tblGrid>
        <w:gridCol w:w="2065"/>
        <w:gridCol w:w="1462"/>
        <w:gridCol w:w="1462"/>
        <w:gridCol w:w="1463"/>
        <w:gridCol w:w="1463"/>
        <w:gridCol w:w="1463"/>
      </w:tblGrid>
      <w:tr w:rsidR="00EB39E8" w:rsidRPr="00F96553" w:rsidTr="00773FDD">
        <w:tc>
          <w:tcPr>
            <w:tcW w:w="2065" w:type="dxa"/>
          </w:tcPr>
          <w:p w:rsidR="00EB39E8" w:rsidRPr="00F96553" w:rsidRDefault="00EB39E8" w:rsidP="00773FDD">
            <w:pPr>
              <w:jc w:val="center"/>
              <w:rPr>
                <w:sz w:val="22"/>
                <w:szCs w:val="22"/>
              </w:rPr>
            </w:pPr>
          </w:p>
        </w:tc>
        <w:tc>
          <w:tcPr>
            <w:tcW w:w="1462" w:type="dxa"/>
          </w:tcPr>
          <w:p w:rsidR="00EB39E8" w:rsidRPr="00F96553" w:rsidRDefault="00EB39E8" w:rsidP="00773FDD">
            <w:pPr>
              <w:jc w:val="center"/>
              <w:rPr>
                <w:sz w:val="22"/>
                <w:szCs w:val="22"/>
              </w:rPr>
            </w:pPr>
            <w:r w:rsidRPr="00F96553">
              <w:rPr>
                <w:sz w:val="22"/>
                <w:szCs w:val="22"/>
              </w:rPr>
              <w:t>2011</w:t>
            </w:r>
          </w:p>
        </w:tc>
        <w:tc>
          <w:tcPr>
            <w:tcW w:w="1462" w:type="dxa"/>
          </w:tcPr>
          <w:p w:rsidR="00EB39E8" w:rsidRPr="00F96553" w:rsidRDefault="00EB39E8" w:rsidP="00773FDD">
            <w:pPr>
              <w:jc w:val="center"/>
              <w:rPr>
                <w:sz w:val="22"/>
                <w:szCs w:val="22"/>
              </w:rPr>
            </w:pPr>
            <w:r w:rsidRPr="00F96553">
              <w:rPr>
                <w:sz w:val="22"/>
                <w:szCs w:val="22"/>
              </w:rPr>
              <w:t>2012</w:t>
            </w:r>
          </w:p>
        </w:tc>
        <w:tc>
          <w:tcPr>
            <w:tcW w:w="1463" w:type="dxa"/>
          </w:tcPr>
          <w:p w:rsidR="00EB39E8" w:rsidRPr="00F96553" w:rsidRDefault="00EB39E8" w:rsidP="00773FDD">
            <w:pPr>
              <w:jc w:val="center"/>
              <w:rPr>
                <w:sz w:val="22"/>
                <w:szCs w:val="22"/>
              </w:rPr>
            </w:pPr>
            <w:r w:rsidRPr="00F96553">
              <w:rPr>
                <w:sz w:val="22"/>
                <w:szCs w:val="22"/>
              </w:rPr>
              <w:t>2013</w:t>
            </w:r>
          </w:p>
        </w:tc>
        <w:tc>
          <w:tcPr>
            <w:tcW w:w="1463" w:type="dxa"/>
          </w:tcPr>
          <w:p w:rsidR="00EB39E8" w:rsidRPr="00F96553" w:rsidRDefault="00EB39E8" w:rsidP="00773FDD">
            <w:pPr>
              <w:jc w:val="center"/>
              <w:rPr>
                <w:sz w:val="22"/>
                <w:szCs w:val="22"/>
              </w:rPr>
            </w:pPr>
            <w:r w:rsidRPr="00F96553">
              <w:rPr>
                <w:sz w:val="22"/>
                <w:szCs w:val="22"/>
              </w:rPr>
              <w:t>2014</w:t>
            </w:r>
          </w:p>
        </w:tc>
        <w:tc>
          <w:tcPr>
            <w:tcW w:w="1463" w:type="dxa"/>
          </w:tcPr>
          <w:p w:rsidR="00EB39E8" w:rsidRPr="00F96553" w:rsidRDefault="00EB39E8" w:rsidP="00773FDD">
            <w:pPr>
              <w:jc w:val="center"/>
              <w:rPr>
                <w:sz w:val="22"/>
                <w:szCs w:val="22"/>
              </w:rPr>
            </w:pPr>
            <w:r w:rsidRPr="00F96553">
              <w:rPr>
                <w:sz w:val="22"/>
                <w:szCs w:val="22"/>
              </w:rPr>
              <w:t>2015</w:t>
            </w:r>
          </w:p>
        </w:tc>
      </w:tr>
      <w:tr w:rsidR="00EB39E8" w:rsidRPr="00F96553" w:rsidTr="00773FDD">
        <w:tc>
          <w:tcPr>
            <w:tcW w:w="2065" w:type="dxa"/>
          </w:tcPr>
          <w:p w:rsidR="00EB39E8" w:rsidRPr="00F96553" w:rsidRDefault="0013491B" w:rsidP="00773FDD">
            <w:pPr>
              <w:rPr>
                <w:sz w:val="22"/>
                <w:szCs w:val="22"/>
              </w:rPr>
            </w:pPr>
            <w:r>
              <w:rPr>
                <w:sz w:val="22"/>
                <w:szCs w:val="22"/>
              </w:rPr>
              <w:t>SI</w:t>
            </w:r>
            <w:r w:rsidR="00EB39E8" w:rsidRPr="00F96553">
              <w:rPr>
                <w:sz w:val="22"/>
                <w:szCs w:val="22"/>
              </w:rPr>
              <w:t xml:space="preserve"> Printing</w:t>
            </w:r>
          </w:p>
        </w:tc>
        <w:tc>
          <w:tcPr>
            <w:tcW w:w="1462" w:type="dxa"/>
          </w:tcPr>
          <w:p w:rsidR="00EB39E8" w:rsidRPr="00F96553" w:rsidRDefault="00EB39E8" w:rsidP="00773FDD">
            <w:pPr>
              <w:jc w:val="right"/>
              <w:rPr>
                <w:sz w:val="22"/>
                <w:szCs w:val="22"/>
              </w:rPr>
            </w:pPr>
            <w:r w:rsidRPr="00F96553">
              <w:rPr>
                <w:sz w:val="22"/>
                <w:szCs w:val="22"/>
              </w:rPr>
              <w:t>750,000</w:t>
            </w:r>
          </w:p>
        </w:tc>
        <w:tc>
          <w:tcPr>
            <w:tcW w:w="1462" w:type="dxa"/>
          </w:tcPr>
          <w:p w:rsidR="00EB39E8" w:rsidRPr="00F96553" w:rsidRDefault="00EB39E8" w:rsidP="00773FDD">
            <w:pPr>
              <w:jc w:val="right"/>
              <w:rPr>
                <w:sz w:val="22"/>
                <w:szCs w:val="22"/>
              </w:rPr>
            </w:pPr>
            <w:r w:rsidRPr="00F96553">
              <w:rPr>
                <w:sz w:val="22"/>
                <w:szCs w:val="22"/>
              </w:rPr>
              <w:t>875,000</w:t>
            </w:r>
          </w:p>
        </w:tc>
        <w:tc>
          <w:tcPr>
            <w:tcW w:w="1463" w:type="dxa"/>
          </w:tcPr>
          <w:p w:rsidR="00EB39E8" w:rsidRPr="00F96553" w:rsidRDefault="00EB39E8" w:rsidP="00773FDD">
            <w:pPr>
              <w:jc w:val="right"/>
              <w:rPr>
                <w:sz w:val="22"/>
                <w:szCs w:val="22"/>
              </w:rPr>
            </w:pPr>
            <w:r w:rsidRPr="00F96553">
              <w:rPr>
                <w:sz w:val="22"/>
                <w:szCs w:val="22"/>
              </w:rPr>
              <w:t>950,000</w:t>
            </w:r>
          </w:p>
        </w:tc>
        <w:tc>
          <w:tcPr>
            <w:tcW w:w="1463" w:type="dxa"/>
          </w:tcPr>
          <w:p w:rsidR="00EB39E8" w:rsidRPr="00F96553" w:rsidRDefault="00EB39E8" w:rsidP="00773FDD">
            <w:pPr>
              <w:jc w:val="right"/>
              <w:rPr>
                <w:sz w:val="22"/>
                <w:szCs w:val="22"/>
              </w:rPr>
            </w:pPr>
            <w:r w:rsidRPr="00F96553">
              <w:rPr>
                <w:sz w:val="22"/>
                <w:szCs w:val="22"/>
              </w:rPr>
              <w:t>1,250,000</w:t>
            </w:r>
          </w:p>
        </w:tc>
        <w:tc>
          <w:tcPr>
            <w:tcW w:w="1463" w:type="dxa"/>
          </w:tcPr>
          <w:p w:rsidR="00EB39E8" w:rsidRPr="00F96553" w:rsidRDefault="00EB39E8" w:rsidP="00773FDD">
            <w:pPr>
              <w:jc w:val="right"/>
              <w:rPr>
                <w:sz w:val="22"/>
                <w:szCs w:val="22"/>
              </w:rPr>
            </w:pPr>
            <w:r w:rsidRPr="00F96553">
              <w:rPr>
                <w:sz w:val="22"/>
                <w:szCs w:val="22"/>
              </w:rPr>
              <w:t>1,175,000</w:t>
            </w:r>
          </w:p>
        </w:tc>
      </w:tr>
      <w:tr w:rsidR="00EB39E8" w:rsidRPr="00F96553" w:rsidTr="00773FDD">
        <w:tc>
          <w:tcPr>
            <w:tcW w:w="2065" w:type="dxa"/>
          </w:tcPr>
          <w:p w:rsidR="00EB39E8" w:rsidRPr="00F96553" w:rsidRDefault="0013491B" w:rsidP="00773FDD">
            <w:pPr>
              <w:rPr>
                <w:sz w:val="22"/>
                <w:szCs w:val="22"/>
              </w:rPr>
            </w:pPr>
            <w:r>
              <w:rPr>
                <w:sz w:val="22"/>
                <w:szCs w:val="22"/>
              </w:rPr>
              <w:t>SI</w:t>
            </w:r>
            <w:r w:rsidRPr="00F96553">
              <w:rPr>
                <w:sz w:val="22"/>
                <w:szCs w:val="22"/>
              </w:rPr>
              <w:t xml:space="preserve"> </w:t>
            </w:r>
            <w:r w:rsidR="00EB39E8" w:rsidRPr="00F96553">
              <w:rPr>
                <w:sz w:val="22"/>
                <w:szCs w:val="22"/>
              </w:rPr>
              <w:t>Photography</w:t>
            </w:r>
          </w:p>
        </w:tc>
        <w:tc>
          <w:tcPr>
            <w:tcW w:w="1462" w:type="dxa"/>
          </w:tcPr>
          <w:p w:rsidR="00EB39E8" w:rsidRPr="00F96553" w:rsidRDefault="00EB39E8" w:rsidP="00773FDD">
            <w:pPr>
              <w:jc w:val="right"/>
              <w:rPr>
                <w:sz w:val="22"/>
                <w:szCs w:val="22"/>
              </w:rPr>
            </w:pPr>
            <w:r w:rsidRPr="00F96553">
              <w:rPr>
                <w:sz w:val="22"/>
                <w:szCs w:val="22"/>
              </w:rPr>
              <w:t>0</w:t>
            </w:r>
          </w:p>
        </w:tc>
        <w:tc>
          <w:tcPr>
            <w:tcW w:w="1462" w:type="dxa"/>
          </w:tcPr>
          <w:p w:rsidR="00EB39E8" w:rsidRPr="00F96553" w:rsidRDefault="00EB39E8" w:rsidP="00773FDD">
            <w:pPr>
              <w:jc w:val="right"/>
              <w:rPr>
                <w:sz w:val="22"/>
                <w:szCs w:val="22"/>
              </w:rPr>
            </w:pPr>
            <w:r w:rsidRPr="00F96553">
              <w:rPr>
                <w:sz w:val="22"/>
                <w:szCs w:val="22"/>
              </w:rPr>
              <w:t>155,750</w:t>
            </w:r>
          </w:p>
        </w:tc>
        <w:tc>
          <w:tcPr>
            <w:tcW w:w="1463" w:type="dxa"/>
          </w:tcPr>
          <w:p w:rsidR="00EB39E8" w:rsidRPr="00F96553" w:rsidRDefault="00EB39E8" w:rsidP="00773FDD">
            <w:pPr>
              <w:jc w:val="right"/>
              <w:rPr>
                <w:sz w:val="22"/>
                <w:szCs w:val="22"/>
              </w:rPr>
            </w:pPr>
            <w:r w:rsidRPr="00F96553">
              <w:rPr>
                <w:sz w:val="22"/>
                <w:szCs w:val="22"/>
              </w:rPr>
              <w:t>325,000</w:t>
            </w:r>
          </w:p>
        </w:tc>
        <w:tc>
          <w:tcPr>
            <w:tcW w:w="1463" w:type="dxa"/>
          </w:tcPr>
          <w:p w:rsidR="00EB39E8" w:rsidRPr="00F96553" w:rsidRDefault="00EB39E8" w:rsidP="00773FDD">
            <w:pPr>
              <w:jc w:val="right"/>
              <w:rPr>
                <w:sz w:val="22"/>
                <w:szCs w:val="22"/>
              </w:rPr>
            </w:pPr>
            <w:r w:rsidRPr="00F96553">
              <w:rPr>
                <w:sz w:val="22"/>
                <w:szCs w:val="22"/>
              </w:rPr>
              <w:t>950,750</w:t>
            </w:r>
          </w:p>
        </w:tc>
        <w:tc>
          <w:tcPr>
            <w:tcW w:w="1463" w:type="dxa"/>
          </w:tcPr>
          <w:p w:rsidR="00EB39E8" w:rsidRPr="00F96553" w:rsidRDefault="00EB39E8" w:rsidP="00773FDD">
            <w:pPr>
              <w:jc w:val="right"/>
              <w:rPr>
                <w:sz w:val="22"/>
                <w:szCs w:val="22"/>
              </w:rPr>
            </w:pPr>
            <w:r w:rsidRPr="00F96553">
              <w:rPr>
                <w:sz w:val="22"/>
                <w:szCs w:val="22"/>
              </w:rPr>
              <w:t>725,650</w:t>
            </w:r>
          </w:p>
        </w:tc>
      </w:tr>
      <w:tr w:rsidR="00EB39E8" w:rsidRPr="00F96553" w:rsidTr="00773FDD">
        <w:tc>
          <w:tcPr>
            <w:tcW w:w="2065" w:type="dxa"/>
          </w:tcPr>
          <w:p w:rsidR="00EB39E8" w:rsidRPr="00F96553" w:rsidRDefault="0013491B" w:rsidP="00773FDD">
            <w:pPr>
              <w:rPr>
                <w:sz w:val="22"/>
                <w:szCs w:val="22"/>
              </w:rPr>
            </w:pPr>
            <w:r>
              <w:rPr>
                <w:sz w:val="22"/>
                <w:szCs w:val="22"/>
              </w:rPr>
              <w:t>SI</w:t>
            </w:r>
            <w:r w:rsidRPr="00F96553">
              <w:rPr>
                <w:sz w:val="22"/>
                <w:szCs w:val="22"/>
              </w:rPr>
              <w:t xml:space="preserve"> </w:t>
            </w:r>
            <w:r w:rsidR="00EB39E8" w:rsidRPr="00F96553">
              <w:rPr>
                <w:sz w:val="22"/>
                <w:szCs w:val="22"/>
              </w:rPr>
              <w:t>Solutions</w:t>
            </w:r>
          </w:p>
        </w:tc>
        <w:tc>
          <w:tcPr>
            <w:tcW w:w="1462" w:type="dxa"/>
          </w:tcPr>
          <w:p w:rsidR="00EB39E8" w:rsidRPr="00F96553" w:rsidRDefault="00EB39E8" w:rsidP="00773FDD">
            <w:pPr>
              <w:jc w:val="right"/>
              <w:rPr>
                <w:sz w:val="22"/>
                <w:szCs w:val="22"/>
              </w:rPr>
            </w:pPr>
            <w:r w:rsidRPr="00F96553">
              <w:rPr>
                <w:sz w:val="22"/>
                <w:szCs w:val="22"/>
              </w:rPr>
              <w:t>0</w:t>
            </w:r>
          </w:p>
        </w:tc>
        <w:tc>
          <w:tcPr>
            <w:tcW w:w="1462" w:type="dxa"/>
          </w:tcPr>
          <w:p w:rsidR="00EB39E8" w:rsidRPr="00F96553" w:rsidRDefault="00EB39E8" w:rsidP="00773FDD">
            <w:pPr>
              <w:jc w:val="right"/>
              <w:rPr>
                <w:sz w:val="22"/>
                <w:szCs w:val="22"/>
              </w:rPr>
            </w:pPr>
            <w:r w:rsidRPr="00F96553">
              <w:rPr>
                <w:sz w:val="22"/>
                <w:szCs w:val="22"/>
              </w:rPr>
              <w:t>0</w:t>
            </w:r>
          </w:p>
        </w:tc>
        <w:tc>
          <w:tcPr>
            <w:tcW w:w="1463" w:type="dxa"/>
          </w:tcPr>
          <w:p w:rsidR="00EB39E8" w:rsidRPr="00F96553" w:rsidRDefault="00EB39E8" w:rsidP="00773FDD">
            <w:pPr>
              <w:jc w:val="right"/>
              <w:rPr>
                <w:sz w:val="22"/>
                <w:szCs w:val="22"/>
              </w:rPr>
            </w:pPr>
            <w:r w:rsidRPr="00F96553">
              <w:rPr>
                <w:sz w:val="22"/>
                <w:szCs w:val="22"/>
              </w:rPr>
              <w:t>85,750</w:t>
            </w:r>
          </w:p>
        </w:tc>
        <w:tc>
          <w:tcPr>
            <w:tcW w:w="1463" w:type="dxa"/>
          </w:tcPr>
          <w:p w:rsidR="00EB39E8" w:rsidRPr="00F96553" w:rsidRDefault="00EB39E8" w:rsidP="00773FDD">
            <w:pPr>
              <w:jc w:val="right"/>
              <w:rPr>
                <w:sz w:val="22"/>
                <w:szCs w:val="22"/>
              </w:rPr>
            </w:pPr>
            <w:r w:rsidRPr="00F96553">
              <w:rPr>
                <w:sz w:val="22"/>
                <w:szCs w:val="22"/>
              </w:rPr>
              <w:t>435,705</w:t>
            </w:r>
          </w:p>
        </w:tc>
        <w:tc>
          <w:tcPr>
            <w:tcW w:w="1463" w:type="dxa"/>
          </w:tcPr>
          <w:p w:rsidR="00EB39E8" w:rsidRPr="00F96553" w:rsidRDefault="00EB39E8" w:rsidP="00773FDD">
            <w:pPr>
              <w:jc w:val="right"/>
              <w:rPr>
                <w:sz w:val="22"/>
                <w:szCs w:val="22"/>
              </w:rPr>
            </w:pPr>
            <w:r w:rsidRPr="00F96553">
              <w:rPr>
                <w:sz w:val="22"/>
                <w:szCs w:val="22"/>
              </w:rPr>
              <w:t>275,850</w:t>
            </w:r>
          </w:p>
        </w:tc>
      </w:tr>
    </w:tbl>
    <w:p w:rsidR="00EB39E8" w:rsidRPr="00F96553" w:rsidRDefault="00EB39E8" w:rsidP="00EB39E8">
      <w:pPr>
        <w:rPr>
          <w:sz w:val="22"/>
          <w:szCs w:val="22"/>
        </w:rPr>
      </w:pPr>
    </w:p>
    <w:p w:rsidR="00EB39E8" w:rsidRPr="00F96553" w:rsidRDefault="00EB39E8" w:rsidP="00EB39E8">
      <w:pPr>
        <w:rPr>
          <w:sz w:val="22"/>
          <w:szCs w:val="22"/>
        </w:rPr>
      </w:pPr>
      <w:r w:rsidRPr="00F96553">
        <w:rPr>
          <w:sz w:val="22"/>
          <w:szCs w:val="22"/>
        </w:rPr>
        <w:t>Expense (2011-2015)</w:t>
      </w:r>
    </w:p>
    <w:tbl>
      <w:tblPr>
        <w:tblStyle w:val="TableGrid"/>
        <w:tblW w:w="0" w:type="auto"/>
        <w:tblInd w:w="-522" w:type="dxa"/>
        <w:tblLook w:val="04A0" w:firstRow="1" w:lastRow="0" w:firstColumn="1" w:lastColumn="0" w:noHBand="0" w:noVBand="1"/>
      </w:tblPr>
      <w:tblGrid>
        <w:gridCol w:w="2065"/>
        <w:gridCol w:w="1462"/>
        <w:gridCol w:w="1462"/>
        <w:gridCol w:w="1463"/>
        <w:gridCol w:w="1463"/>
        <w:gridCol w:w="1463"/>
      </w:tblGrid>
      <w:tr w:rsidR="00EB39E8" w:rsidRPr="00F96553" w:rsidTr="00773FDD">
        <w:tc>
          <w:tcPr>
            <w:tcW w:w="2065" w:type="dxa"/>
          </w:tcPr>
          <w:p w:rsidR="00EB39E8" w:rsidRPr="00F96553" w:rsidRDefault="00EB39E8" w:rsidP="00773FDD">
            <w:pPr>
              <w:jc w:val="center"/>
              <w:rPr>
                <w:sz w:val="22"/>
                <w:szCs w:val="22"/>
              </w:rPr>
            </w:pPr>
          </w:p>
        </w:tc>
        <w:tc>
          <w:tcPr>
            <w:tcW w:w="1462" w:type="dxa"/>
          </w:tcPr>
          <w:p w:rsidR="00EB39E8" w:rsidRPr="00F96553" w:rsidRDefault="00EB39E8" w:rsidP="00773FDD">
            <w:pPr>
              <w:jc w:val="center"/>
              <w:rPr>
                <w:sz w:val="22"/>
                <w:szCs w:val="22"/>
              </w:rPr>
            </w:pPr>
            <w:r w:rsidRPr="00F96553">
              <w:rPr>
                <w:sz w:val="22"/>
                <w:szCs w:val="22"/>
              </w:rPr>
              <w:t>2011</w:t>
            </w:r>
          </w:p>
        </w:tc>
        <w:tc>
          <w:tcPr>
            <w:tcW w:w="1462" w:type="dxa"/>
          </w:tcPr>
          <w:p w:rsidR="00EB39E8" w:rsidRPr="00F96553" w:rsidRDefault="00EB39E8" w:rsidP="00773FDD">
            <w:pPr>
              <w:jc w:val="center"/>
              <w:rPr>
                <w:sz w:val="22"/>
                <w:szCs w:val="22"/>
              </w:rPr>
            </w:pPr>
            <w:r w:rsidRPr="00F96553">
              <w:rPr>
                <w:sz w:val="22"/>
                <w:szCs w:val="22"/>
              </w:rPr>
              <w:t>2012</w:t>
            </w:r>
          </w:p>
        </w:tc>
        <w:tc>
          <w:tcPr>
            <w:tcW w:w="1463" w:type="dxa"/>
          </w:tcPr>
          <w:p w:rsidR="00EB39E8" w:rsidRPr="00F96553" w:rsidRDefault="00EB39E8" w:rsidP="00773FDD">
            <w:pPr>
              <w:jc w:val="center"/>
              <w:rPr>
                <w:sz w:val="22"/>
                <w:szCs w:val="22"/>
              </w:rPr>
            </w:pPr>
            <w:r w:rsidRPr="00F96553">
              <w:rPr>
                <w:sz w:val="22"/>
                <w:szCs w:val="22"/>
              </w:rPr>
              <w:t>2013</w:t>
            </w:r>
          </w:p>
        </w:tc>
        <w:tc>
          <w:tcPr>
            <w:tcW w:w="1463" w:type="dxa"/>
          </w:tcPr>
          <w:p w:rsidR="00EB39E8" w:rsidRPr="00F96553" w:rsidRDefault="00EB39E8" w:rsidP="00773FDD">
            <w:pPr>
              <w:jc w:val="center"/>
              <w:rPr>
                <w:sz w:val="22"/>
                <w:szCs w:val="22"/>
              </w:rPr>
            </w:pPr>
            <w:r w:rsidRPr="00F96553">
              <w:rPr>
                <w:sz w:val="22"/>
                <w:szCs w:val="22"/>
              </w:rPr>
              <w:t>2014</w:t>
            </w:r>
          </w:p>
        </w:tc>
        <w:tc>
          <w:tcPr>
            <w:tcW w:w="1463" w:type="dxa"/>
          </w:tcPr>
          <w:p w:rsidR="00EB39E8" w:rsidRPr="00F96553" w:rsidRDefault="00EB39E8" w:rsidP="00773FDD">
            <w:pPr>
              <w:jc w:val="center"/>
              <w:rPr>
                <w:sz w:val="22"/>
                <w:szCs w:val="22"/>
              </w:rPr>
            </w:pPr>
            <w:r w:rsidRPr="00F96553">
              <w:rPr>
                <w:sz w:val="22"/>
                <w:szCs w:val="22"/>
              </w:rPr>
              <w:t>2015</w:t>
            </w:r>
          </w:p>
        </w:tc>
      </w:tr>
      <w:tr w:rsidR="00EB39E8" w:rsidRPr="00F96553" w:rsidTr="00773FDD">
        <w:tc>
          <w:tcPr>
            <w:tcW w:w="2065" w:type="dxa"/>
          </w:tcPr>
          <w:p w:rsidR="00EB39E8" w:rsidRPr="00F96553" w:rsidRDefault="0013491B" w:rsidP="00773FDD">
            <w:pPr>
              <w:rPr>
                <w:sz w:val="22"/>
                <w:szCs w:val="22"/>
              </w:rPr>
            </w:pPr>
            <w:r>
              <w:rPr>
                <w:sz w:val="22"/>
                <w:szCs w:val="22"/>
              </w:rPr>
              <w:t>SI</w:t>
            </w:r>
            <w:r w:rsidRPr="00F96553">
              <w:rPr>
                <w:sz w:val="22"/>
                <w:szCs w:val="22"/>
              </w:rPr>
              <w:t xml:space="preserve"> </w:t>
            </w:r>
            <w:r w:rsidR="00EB39E8" w:rsidRPr="00F96553">
              <w:rPr>
                <w:sz w:val="22"/>
                <w:szCs w:val="22"/>
              </w:rPr>
              <w:t>Printing</w:t>
            </w:r>
          </w:p>
        </w:tc>
        <w:tc>
          <w:tcPr>
            <w:tcW w:w="1462" w:type="dxa"/>
          </w:tcPr>
          <w:p w:rsidR="00EB39E8" w:rsidRPr="00F96553" w:rsidRDefault="00EB39E8" w:rsidP="00773FDD">
            <w:pPr>
              <w:jc w:val="right"/>
              <w:rPr>
                <w:sz w:val="22"/>
                <w:szCs w:val="22"/>
              </w:rPr>
            </w:pPr>
            <w:r w:rsidRPr="00F96553">
              <w:rPr>
                <w:sz w:val="22"/>
                <w:szCs w:val="22"/>
              </w:rPr>
              <w:t>695,825</w:t>
            </w:r>
          </w:p>
        </w:tc>
        <w:tc>
          <w:tcPr>
            <w:tcW w:w="1462" w:type="dxa"/>
          </w:tcPr>
          <w:p w:rsidR="00EB39E8" w:rsidRPr="00F96553" w:rsidRDefault="00EB39E8" w:rsidP="00773FDD">
            <w:pPr>
              <w:jc w:val="right"/>
              <w:rPr>
                <w:sz w:val="22"/>
                <w:szCs w:val="22"/>
              </w:rPr>
            </w:pPr>
            <w:r w:rsidRPr="00F96553">
              <w:rPr>
                <w:sz w:val="22"/>
                <w:szCs w:val="22"/>
              </w:rPr>
              <w:t>765,625</w:t>
            </w:r>
          </w:p>
        </w:tc>
        <w:tc>
          <w:tcPr>
            <w:tcW w:w="1463" w:type="dxa"/>
          </w:tcPr>
          <w:p w:rsidR="00EB39E8" w:rsidRPr="00F96553" w:rsidRDefault="00EB39E8" w:rsidP="00773FDD">
            <w:pPr>
              <w:jc w:val="right"/>
              <w:rPr>
                <w:sz w:val="22"/>
                <w:szCs w:val="22"/>
              </w:rPr>
            </w:pPr>
            <w:r w:rsidRPr="00F96553">
              <w:rPr>
                <w:sz w:val="22"/>
                <w:szCs w:val="22"/>
              </w:rPr>
              <w:t>836,000</w:t>
            </w:r>
          </w:p>
        </w:tc>
        <w:tc>
          <w:tcPr>
            <w:tcW w:w="1463" w:type="dxa"/>
          </w:tcPr>
          <w:p w:rsidR="00EB39E8" w:rsidRPr="00F96553" w:rsidRDefault="00EB39E8" w:rsidP="00773FDD">
            <w:pPr>
              <w:jc w:val="right"/>
              <w:rPr>
                <w:sz w:val="22"/>
                <w:szCs w:val="22"/>
              </w:rPr>
            </w:pPr>
            <w:r w:rsidRPr="00F96553">
              <w:rPr>
                <w:sz w:val="22"/>
                <w:szCs w:val="22"/>
              </w:rPr>
              <w:t>906,250</w:t>
            </w:r>
          </w:p>
        </w:tc>
        <w:tc>
          <w:tcPr>
            <w:tcW w:w="1463" w:type="dxa"/>
          </w:tcPr>
          <w:p w:rsidR="00EB39E8" w:rsidRPr="00F96553" w:rsidRDefault="00EB39E8" w:rsidP="00773FDD">
            <w:pPr>
              <w:jc w:val="right"/>
              <w:rPr>
                <w:sz w:val="22"/>
                <w:szCs w:val="22"/>
              </w:rPr>
            </w:pPr>
            <w:r w:rsidRPr="00F96553">
              <w:rPr>
                <w:sz w:val="22"/>
                <w:szCs w:val="22"/>
              </w:rPr>
              <w:t>1,039,875</w:t>
            </w:r>
          </w:p>
        </w:tc>
      </w:tr>
      <w:tr w:rsidR="00EB39E8" w:rsidRPr="00F96553" w:rsidTr="00773FDD">
        <w:tc>
          <w:tcPr>
            <w:tcW w:w="2065" w:type="dxa"/>
          </w:tcPr>
          <w:p w:rsidR="00EB39E8" w:rsidRPr="00F96553" w:rsidRDefault="0013491B" w:rsidP="00773FDD">
            <w:pPr>
              <w:rPr>
                <w:sz w:val="22"/>
                <w:szCs w:val="22"/>
              </w:rPr>
            </w:pPr>
            <w:r>
              <w:rPr>
                <w:sz w:val="22"/>
                <w:szCs w:val="22"/>
              </w:rPr>
              <w:t>SI</w:t>
            </w:r>
            <w:r w:rsidRPr="00F96553">
              <w:rPr>
                <w:sz w:val="22"/>
                <w:szCs w:val="22"/>
              </w:rPr>
              <w:t xml:space="preserve"> </w:t>
            </w:r>
            <w:r w:rsidR="00EB39E8" w:rsidRPr="00F96553">
              <w:rPr>
                <w:sz w:val="22"/>
                <w:szCs w:val="22"/>
              </w:rPr>
              <w:t>Photography</w:t>
            </w:r>
          </w:p>
        </w:tc>
        <w:tc>
          <w:tcPr>
            <w:tcW w:w="1462" w:type="dxa"/>
          </w:tcPr>
          <w:p w:rsidR="00EB39E8" w:rsidRPr="00F96553" w:rsidRDefault="00EB39E8" w:rsidP="00773FDD">
            <w:pPr>
              <w:jc w:val="right"/>
              <w:rPr>
                <w:sz w:val="22"/>
                <w:szCs w:val="22"/>
              </w:rPr>
            </w:pPr>
            <w:r w:rsidRPr="00F96553">
              <w:rPr>
                <w:sz w:val="22"/>
                <w:szCs w:val="22"/>
              </w:rPr>
              <w:t>0</w:t>
            </w:r>
          </w:p>
        </w:tc>
        <w:tc>
          <w:tcPr>
            <w:tcW w:w="1462" w:type="dxa"/>
          </w:tcPr>
          <w:p w:rsidR="00EB39E8" w:rsidRPr="00F96553" w:rsidRDefault="00EB39E8" w:rsidP="00773FDD">
            <w:pPr>
              <w:jc w:val="right"/>
              <w:rPr>
                <w:sz w:val="22"/>
                <w:szCs w:val="22"/>
              </w:rPr>
            </w:pPr>
            <w:r w:rsidRPr="00F96553">
              <w:rPr>
                <w:sz w:val="22"/>
                <w:szCs w:val="22"/>
              </w:rPr>
              <w:t>225,750</w:t>
            </w:r>
          </w:p>
        </w:tc>
        <w:tc>
          <w:tcPr>
            <w:tcW w:w="1463" w:type="dxa"/>
          </w:tcPr>
          <w:p w:rsidR="00EB39E8" w:rsidRPr="00F96553" w:rsidRDefault="00EB39E8" w:rsidP="00773FDD">
            <w:pPr>
              <w:jc w:val="right"/>
              <w:rPr>
                <w:sz w:val="22"/>
                <w:szCs w:val="22"/>
              </w:rPr>
            </w:pPr>
            <w:r w:rsidRPr="00F96553">
              <w:rPr>
                <w:sz w:val="22"/>
                <w:szCs w:val="22"/>
              </w:rPr>
              <w:t>108,875</w:t>
            </w:r>
          </w:p>
        </w:tc>
        <w:tc>
          <w:tcPr>
            <w:tcW w:w="1463" w:type="dxa"/>
          </w:tcPr>
          <w:p w:rsidR="00EB39E8" w:rsidRPr="00F96553" w:rsidRDefault="00EB39E8" w:rsidP="00773FDD">
            <w:pPr>
              <w:jc w:val="right"/>
              <w:rPr>
                <w:sz w:val="22"/>
                <w:szCs w:val="22"/>
              </w:rPr>
            </w:pPr>
            <w:r w:rsidRPr="00F96553">
              <w:rPr>
                <w:sz w:val="22"/>
                <w:szCs w:val="22"/>
              </w:rPr>
              <w:t>284,275</w:t>
            </w:r>
          </w:p>
        </w:tc>
        <w:tc>
          <w:tcPr>
            <w:tcW w:w="1463" w:type="dxa"/>
          </w:tcPr>
          <w:p w:rsidR="00EB39E8" w:rsidRPr="00F96553" w:rsidRDefault="00EB39E8" w:rsidP="00773FDD">
            <w:pPr>
              <w:jc w:val="right"/>
              <w:rPr>
                <w:sz w:val="22"/>
                <w:szCs w:val="22"/>
              </w:rPr>
            </w:pPr>
            <w:r w:rsidRPr="00F96553">
              <w:rPr>
                <w:sz w:val="22"/>
                <w:szCs w:val="22"/>
              </w:rPr>
              <w:t>217,695</w:t>
            </w:r>
          </w:p>
        </w:tc>
      </w:tr>
      <w:tr w:rsidR="00EB39E8" w:rsidRPr="00F96553" w:rsidTr="00773FDD">
        <w:tc>
          <w:tcPr>
            <w:tcW w:w="2065" w:type="dxa"/>
          </w:tcPr>
          <w:p w:rsidR="00EB39E8" w:rsidRPr="00F96553" w:rsidRDefault="0013491B" w:rsidP="00773FDD">
            <w:pPr>
              <w:rPr>
                <w:sz w:val="22"/>
                <w:szCs w:val="22"/>
              </w:rPr>
            </w:pPr>
            <w:r>
              <w:rPr>
                <w:sz w:val="22"/>
                <w:szCs w:val="22"/>
              </w:rPr>
              <w:t>SI</w:t>
            </w:r>
            <w:r w:rsidRPr="00F96553">
              <w:rPr>
                <w:sz w:val="22"/>
                <w:szCs w:val="22"/>
              </w:rPr>
              <w:t xml:space="preserve"> </w:t>
            </w:r>
            <w:r w:rsidR="00EB39E8" w:rsidRPr="00F96553">
              <w:rPr>
                <w:sz w:val="22"/>
                <w:szCs w:val="22"/>
              </w:rPr>
              <w:t>Solutions</w:t>
            </w:r>
          </w:p>
        </w:tc>
        <w:tc>
          <w:tcPr>
            <w:tcW w:w="1462" w:type="dxa"/>
          </w:tcPr>
          <w:p w:rsidR="00EB39E8" w:rsidRPr="00F96553" w:rsidRDefault="00EB39E8" w:rsidP="00773FDD">
            <w:pPr>
              <w:jc w:val="right"/>
              <w:rPr>
                <w:sz w:val="22"/>
                <w:szCs w:val="22"/>
              </w:rPr>
            </w:pPr>
            <w:r w:rsidRPr="00F96553">
              <w:rPr>
                <w:sz w:val="22"/>
                <w:szCs w:val="22"/>
              </w:rPr>
              <w:t>0</w:t>
            </w:r>
          </w:p>
        </w:tc>
        <w:tc>
          <w:tcPr>
            <w:tcW w:w="1462" w:type="dxa"/>
          </w:tcPr>
          <w:p w:rsidR="00EB39E8" w:rsidRPr="00F96553" w:rsidRDefault="00EB39E8" w:rsidP="00773FDD">
            <w:pPr>
              <w:jc w:val="right"/>
              <w:rPr>
                <w:sz w:val="22"/>
                <w:szCs w:val="22"/>
              </w:rPr>
            </w:pPr>
            <w:r w:rsidRPr="00F96553">
              <w:rPr>
                <w:sz w:val="22"/>
                <w:szCs w:val="22"/>
              </w:rPr>
              <w:t>0</w:t>
            </w:r>
          </w:p>
        </w:tc>
        <w:tc>
          <w:tcPr>
            <w:tcW w:w="1463" w:type="dxa"/>
          </w:tcPr>
          <w:p w:rsidR="00EB39E8" w:rsidRPr="00F96553" w:rsidRDefault="00EB39E8" w:rsidP="00773FDD">
            <w:pPr>
              <w:jc w:val="right"/>
              <w:rPr>
                <w:sz w:val="22"/>
                <w:szCs w:val="22"/>
              </w:rPr>
            </w:pPr>
            <w:r w:rsidRPr="00F96553">
              <w:rPr>
                <w:sz w:val="22"/>
                <w:szCs w:val="22"/>
              </w:rPr>
              <w:t>82,250</w:t>
            </w:r>
          </w:p>
        </w:tc>
        <w:tc>
          <w:tcPr>
            <w:tcW w:w="1463" w:type="dxa"/>
          </w:tcPr>
          <w:p w:rsidR="00EB39E8" w:rsidRPr="00F96553" w:rsidRDefault="00EB39E8" w:rsidP="00773FDD">
            <w:pPr>
              <w:jc w:val="right"/>
              <w:rPr>
                <w:sz w:val="22"/>
                <w:szCs w:val="22"/>
              </w:rPr>
            </w:pPr>
            <w:r w:rsidRPr="00F96553">
              <w:rPr>
                <w:sz w:val="22"/>
                <w:szCs w:val="22"/>
              </w:rPr>
              <w:t>392,134</w:t>
            </w:r>
          </w:p>
        </w:tc>
        <w:tc>
          <w:tcPr>
            <w:tcW w:w="1463" w:type="dxa"/>
          </w:tcPr>
          <w:p w:rsidR="00EB39E8" w:rsidRPr="00F96553" w:rsidRDefault="00EB39E8" w:rsidP="00773FDD">
            <w:pPr>
              <w:jc w:val="right"/>
              <w:rPr>
                <w:sz w:val="22"/>
                <w:szCs w:val="22"/>
              </w:rPr>
            </w:pPr>
            <w:r w:rsidRPr="00F96553">
              <w:rPr>
                <w:sz w:val="22"/>
                <w:szCs w:val="22"/>
              </w:rPr>
              <w:t>252,402</w:t>
            </w:r>
          </w:p>
        </w:tc>
      </w:tr>
    </w:tbl>
    <w:p w:rsidR="00EB39E8" w:rsidRPr="00F96553" w:rsidRDefault="00EB39E8" w:rsidP="00EB39E8">
      <w:pPr>
        <w:rPr>
          <w:b/>
          <w:sz w:val="22"/>
          <w:szCs w:val="22"/>
          <w:u w:val="single"/>
        </w:rPr>
      </w:pPr>
      <w:r w:rsidRPr="00F96553">
        <w:rPr>
          <w:b/>
          <w:sz w:val="22"/>
          <w:szCs w:val="22"/>
          <w:u w:val="single"/>
        </w:rPr>
        <w:t>Notes:</w:t>
      </w:r>
    </w:p>
    <w:p w:rsidR="00EB39E8" w:rsidRPr="00F96553" w:rsidRDefault="00EB39E8" w:rsidP="00EB39E8">
      <w:pPr>
        <w:rPr>
          <w:sz w:val="22"/>
          <w:szCs w:val="22"/>
        </w:rPr>
      </w:pPr>
      <w:r w:rsidRPr="00F96553">
        <w:rPr>
          <w:sz w:val="22"/>
          <w:szCs w:val="22"/>
        </w:rPr>
        <w:t xml:space="preserve">2011 was </w:t>
      </w:r>
      <w:r w:rsidR="0013491B">
        <w:rPr>
          <w:sz w:val="22"/>
          <w:szCs w:val="22"/>
        </w:rPr>
        <w:t>SI</w:t>
      </w:r>
      <w:r w:rsidR="0013491B" w:rsidRPr="00F96553">
        <w:rPr>
          <w:sz w:val="22"/>
          <w:szCs w:val="22"/>
        </w:rPr>
        <w:t xml:space="preserve"> </w:t>
      </w:r>
      <w:r w:rsidRPr="00F96553">
        <w:rPr>
          <w:sz w:val="22"/>
          <w:szCs w:val="22"/>
        </w:rPr>
        <w:t xml:space="preserve">Printing’s 10 year Anniversary </w:t>
      </w:r>
    </w:p>
    <w:p w:rsidR="00EB39E8" w:rsidRPr="00F96553" w:rsidRDefault="0013491B" w:rsidP="00EB39E8">
      <w:pPr>
        <w:rPr>
          <w:sz w:val="22"/>
          <w:szCs w:val="22"/>
        </w:rPr>
      </w:pPr>
      <w:r>
        <w:rPr>
          <w:sz w:val="22"/>
          <w:szCs w:val="22"/>
        </w:rPr>
        <w:t>SI</w:t>
      </w:r>
      <w:r w:rsidRPr="00F96553">
        <w:rPr>
          <w:sz w:val="22"/>
          <w:szCs w:val="22"/>
        </w:rPr>
        <w:t xml:space="preserve"> </w:t>
      </w:r>
      <w:r w:rsidR="00EB39E8" w:rsidRPr="00F96553">
        <w:rPr>
          <w:sz w:val="22"/>
          <w:szCs w:val="22"/>
        </w:rPr>
        <w:t>Photography start-up expenses were calculated to $185,000.</w:t>
      </w:r>
    </w:p>
    <w:p w:rsidR="00EB39E8" w:rsidRPr="00F96553" w:rsidRDefault="0013491B" w:rsidP="00EB39E8">
      <w:pPr>
        <w:rPr>
          <w:sz w:val="22"/>
          <w:szCs w:val="22"/>
        </w:rPr>
      </w:pPr>
      <w:r>
        <w:rPr>
          <w:sz w:val="22"/>
          <w:szCs w:val="22"/>
        </w:rPr>
        <w:t>SI</w:t>
      </w:r>
      <w:r w:rsidRPr="00F96553">
        <w:rPr>
          <w:sz w:val="22"/>
          <w:szCs w:val="22"/>
        </w:rPr>
        <w:t xml:space="preserve"> </w:t>
      </w:r>
      <w:r w:rsidR="00EB39E8" w:rsidRPr="00F96553">
        <w:rPr>
          <w:sz w:val="22"/>
          <w:szCs w:val="22"/>
        </w:rPr>
        <w:t>Solutions opened in June of 2013</w:t>
      </w:r>
    </w:p>
    <w:p w:rsidR="00EB39E8" w:rsidRPr="00F96553" w:rsidRDefault="00EB39E8" w:rsidP="00EB39E8">
      <w:pPr>
        <w:rPr>
          <w:sz w:val="22"/>
          <w:szCs w:val="22"/>
        </w:rPr>
      </w:pPr>
      <w:r w:rsidRPr="00F96553">
        <w:rPr>
          <w:sz w:val="22"/>
          <w:szCs w:val="22"/>
        </w:rPr>
        <w:t xml:space="preserve">In 2014 </w:t>
      </w:r>
      <w:r w:rsidR="0013491B">
        <w:rPr>
          <w:sz w:val="22"/>
          <w:szCs w:val="22"/>
        </w:rPr>
        <w:t>SI</w:t>
      </w:r>
      <w:r w:rsidR="0013491B" w:rsidRPr="00F96553">
        <w:rPr>
          <w:sz w:val="22"/>
          <w:szCs w:val="22"/>
        </w:rPr>
        <w:t xml:space="preserve"> </w:t>
      </w:r>
      <w:r w:rsidRPr="00F96553">
        <w:rPr>
          <w:sz w:val="22"/>
          <w:szCs w:val="22"/>
        </w:rPr>
        <w:t>Printing added significant additional products available to print.</w:t>
      </w:r>
    </w:p>
    <w:p w:rsidR="00EB39E8" w:rsidRPr="00F96553" w:rsidRDefault="0013491B" w:rsidP="00EB39E8">
      <w:pPr>
        <w:rPr>
          <w:sz w:val="22"/>
          <w:szCs w:val="22"/>
        </w:rPr>
      </w:pPr>
      <w:r>
        <w:rPr>
          <w:sz w:val="22"/>
          <w:szCs w:val="22"/>
        </w:rPr>
        <w:t>SI</w:t>
      </w:r>
      <w:r w:rsidRPr="00F96553">
        <w:rPr>
          <w:sz w:val="22"/>
          <w:szCs w:val="22"/>
        </w:rPr>
        <w:t xml:space="preserve"> </w:t>
      </w:r>
      <w:bookmarkStart w:id="0" w:name="_GoBack"/>
      <w:bookmarkEnd w:id="0"/>
      <w:r w:rsidR="00EB39E8" w:rsidRPr="00F96553">
        <w:rPr>
          <w:sz w:val="22"/>
          <w:szCs w:val="22"/>
        </w:rPr>
        <w:t>Printing outsourced 80% of printing in 2014</w:t>
      </w:r>
    </w:p>
    <w:p w:rsidR="00EB39E8" w:rsidRDefault="00EB39E8" w:rsidP="00E03350">
      <w:pPr>
        <w:rPr>
          <w:b/>
          <w:sz w:val="22"/>
          <w:szCs w:val="22"/>
        </w:rPr>
      </w:pPr>
    </w:p>
    <w:p w:rsidR="00E03350" w:rsidRDefault="00E03350" w:rsidP="00E03350">
      <w:pPr>
        <w:rPr>
          <w:b/>
          <w:sz w:val="22"/>
          <w:szCs w:val="22"/>
        </w:rPr>
      </w:pPr>
      <w:r>
        <w:rPr>
          <w:b/>
          <w:sz w:val="22"/>
          <w:szCs w:val="22"/>
        </w:rPr>
        <w:t>A team will be DISQUALIFIED for violations of the Copyright and Fair Use Guidelines.</w:t>
      </w:r>
    </w:p>
    <w:p w:rsidR="00E03350" w:rsidRPr="004510FE" w:rsidRDefault="00E03350" w:rsidP="00E03350">
      <w:pPr>
        <w:rPr>
          <w:sz w:val="22"/>
          <w:szCs w:val="22"/>
        </w:rPr>
      </w:pPr>
      <w:r>
        <w:rPr>
          <w:b/>
          <w:sz w:val="22"/>
          <w:szCs w:val="22"/>
          <w:u w:val="single"/>
        </w:rPr>
        <w:t xml:space="preserve">Teams who do not submit an entry that follows this topic will be disqualified. </w:t>
      </w:r>
      <w:r>
        <w:rPr>
          <w:sz w:val="22"/>
          <w:szCs w:val="22"/>
        </w:rPr>
        <w:t xml:space="preserve"> </w:t>
      </w:r>
    </w:p>
    <w:p w:rsidR="001D3C73" w:rsidRDefault="001D3C73">
      <w:pPr>
        <w:suppressAutoHyphens w:val="0"/>
        <w:spacing w:before="0" w:after="0"/>
        <w:jc w:val="left"/>
        <w:rPr>
          <w:rFonts w:ascii="Arial Narrow" w:hAnsi="Arial Narrow" w:cs="Arial"/>
          <w:b/>
          <w:smallCaps/>
          <w:sz w:val="22"/>
          <w:szCs w:val="22"/>
          <w:u w:val="single"/>
        </w:rPr>
      </w:pPr>
      <w:r>
        <w:rPr>
          <w:rFonts w:ascii="Arial Narrow" w:hAnsi="Arial Narrow" w:cs="Arial"/>
          <w:b/>
          <w:smallCaps/>
          <w:sz w:val="22"/>
          <w:szCs w:val="22"/>
          <w:u w:val="single"/>
        </w:rPr>
        <w:br w:type="page"/>
      </w:r>
    </w:p>
    <w:p w:rsidR="00EF05ED" w:rsidRDefault="00EF05ED" w:rsidP="005E53C2">
      <w:pPr>
        <w:tabs>
          <w:tab w:val="left" w:pos="-360"/>
          <w:tab w:val="left" w:pos="0"/>
        </w:tabs>
        <w:ind w:right="450"/>
        <w:rPr>
          <w:rFonts w:ascii="Arial Narrow" w:hAnsi="Arial Narrow" w:cs="Arial"/>
          <w:b/>
          <w:smallCaps/>
          <w:sz w:val="22"/>
          <w:szCs w:val="22"/>
          <w:u w:val="single"/>
        </w:rPr>
      </w:pPr>
    </w:p>
    <w:p w:rsidR="005E53C2" w:rsidRPr="00E97E47" w:rsidRDefault="005E53C2" w:rsidP="005E53C2">
      <w:pPr>
        <w:tabs>
          <w:tab w:val="left" w:pos="-360"/>
          <w:tab w:val="left" w:pos="0"/>
        </w:tabs>
        <w:ind w:right="450"/>
        <w:rPr>
          <w:b/>
          <w:sz w:val="28"/>
          <w:szCs w:val="28"/>
          <w:u w:val="single"/>
        </w:rPr>
      </w:pPr>
      <w:r w:rsidRPr="00E97E47">
        <w:rPr>
          <w:b/>
          <w:smallCaps/>
          <w:sz w:val="28"/>
          <w:szCs w:val="28"/>
          <w:u w:val="single"/>
        </w:rPr>
        <w:t>judging procedure</w:t>
      </w:r>
    </w:p>
    <w:p w:rsidR="005E53C2" w:rsidRPr="00FF44BF" w:rsidRDefault="00EF05ED" w:rsidP="005E53C2">
      <w:pPr>
        <w:widowControl w:val="0"/>
        <w:numPr>
          <w:ilvl w:val="0"/>
          <w:numId w:val="11"/>
        </w:numPr>
        <w:tabs>
          <w:tab w:val="left" w:pos="-360"/>
          <w:tab w:val="left" w:pos="0"/>
        </w:tabs>
        <w:suppressAutoHyphens w:val="0"/>
        <w:spacing w:before="0" w:after="0"/>
        <w:ind w:right="450"/>
        <w:jc w:val="left"/>
        <w:rPr>
          <w:b/>
          <w:sz w:val="24"/>
          <w:szCs w:val="24"/>
        </w:rPr>
      </w:pPr>
      <w:r>
        <w:rPr>
          <w:sz w:val="24"/>
          <w:szCs w:val="24"/>
        </w:rPr>
        <w:t>Teams</w:t>
      </w:r>
      <w:r w:rsidR="005E53C2" w:rsidRPr="00E97E47">
        <w:rPr>
          <w:sz w:val="24"/>
          <w:szCs w:val="24"/>
        </w:rPr>
        <w:t xml:space="preserve"> will be introduced by team number.</w:t>
      </w:r>
      <w:r w:rsidR="00E661AA">
        <w:rPr>
          <w:sz w:val="24"/>
          <w:szCs w:val="24"/>
        </w:rPr>
        <w:t xml:space="preserve"> </w:t>
      </w:r>
      <w:r w:rsidR="00E661AA" w:rsidRPr="00FF44BF">
        <w:rPr>
          <w:b/>
          <w:sz w:val="24"/>
          <w:szCs w:val="24"/>
        </w:rPr>
        <w:t xml:space="preserve">However, </w:t>
      </w:r>
      <w:r w:rsidR="00FF44BF">
        <w:rPr>
          <w:b/>
          <w:sz w:val="24"/>
          <w:szCs w:val="24"/>
        </w:rPr>
        <w:t>contestants</w:t>
      </w:r>
      <w:r w:rsidR="00E661AA" w:rsidRPr="00FF44BF">
        <w:rPr>
          <w:b/>
          <w:sz w:val="24"/>
          <w:szCs w:val="24"/>
        </w:rPr>
        <w:t xml:space="preserve"> may continue to wear their name badge</w:t>
      </w:r>
      <w:r w:rsidR="00C1219A">
        <w:rPr>
          <w:b/>
          <w:sz w:val="24"/>
          <w:szCs w:val="24"/>
        </w:rPr>
        <w:t>s</w:t>
      </w:r>
      <w:r w:rsidR="00E661AA" w:rsidRPr="00FF44BF">
        <w:rPr>
          <w:b/>
          <w:sz w:val="24"/>
          <w:szCs w:val="24"/>
        </w:rPr>
        <w:t xml:space="preserve"> and refer to each other by name.</w:t>
      </w:r>
    </w:p>
    <w:p w:rsidR="005E53C2" w:rsidRPr="00E97E47" w:rsidRDefault="005E53C2" w:rsidP="00EF7B65">
      <w:pPr>
        <w:numPr>
          <w:ilvl w:val="0"/>
          <w:numId w:val="11"/>
        </w:numPr>
        <w:spacing w:before="0" w:after="0"/>
        <w:jc w:val="left"/>
        <w:rPr>
          <w:sz w:val="24"/>
          <w:szCs w:val="24"/>
        </w:rPr>
      </w:pPr>
      <w:r w:rsidRPr="00E97E47">
        <w:rPr>
          <w:sz w:val="24"/>
          <w:szCs w:val="24"/>
        </w:rPr>
        <w:t xml:space="preserve">As a team of judges, formulate two to three questions to ask at the conclusion of the presentation.  Be sure to ask the same questions of each </w:t>
      </w:r>
      <w:r w:rsidR="00EF05ED">
        <w:rPr>
          <w:sz w:val="24"/>
          <w:szCs w:val="24"/>
        </w:rPr>
        <w:t>team</w:t>
      </w:r>
      <w:r w:rsidRPr="00E97E47">
        <w:rPr>
          <w:sz w:val="24"/>
          <w:szCs w:val="24"/>
        </w:rPr>
        <w:t>.</w:t>
      </w:r>
    </w:p>
    <w:p w:rsidR="005E53C2" w:rsidRPr="00E97E47" w:rsidRDefault="00EF05ED" w:rsidP="005E53C2">
      <w:pPr>
        <w:pStyle w:val="ListParagraph"/>
        <w:numPr>
          <w:ilvl w:val="0"/>
          <w:numId w:val="11"/>
        </w:numPr>
      </w:pPr>
      <w:r>
        <w:t>Teams</w:t>
      </w:r>
      <w:r w:rsidR="005E53C2" w:rsidRPr="00E97E47">
        <w:t xml:space="preserve"> will present before a panel of judges and timekeeper. </w:t>
      </w:r>
    </w:p>
    <w:p w:rsidR="005E53C2" w:rsidRPr="00E97E47" w:rsidRDefault="005E53C2" w:rsidP="005E53C2">
      <w:pPr>
        <w:pStyle w:val="ListParagraph"/>
        <w:numPr>
          <w:ilvl w:val="0"/>
          <w:numId w:val="11"/>
        </w:numPr>
      </w:pPr>
      <w:r w:rsidRPr="00E97E47">
        <w:t>All team members must participate.</w:t>
      </w:r>
    </w:p>
    <w:p w:rsidR="005E53C2" w:rsidRPr="00E97E47" w:rsidRDefault="005E53C2" w:rsidP="005E53C2">
      <w:pPr>
        <w:pStyle w:val="ListParagraph"/>
        <w:numPr>
          <w:ilvl w:val="0"/>
          <w:numId w:val="11"/>
        </w:numPr>
      </w:pPr>
      <w:r w:rsidRPr="00E97E47">
        <w:t xml:space="preserve">The length of set-up will be no more than five (5) minutes.  </w:t>
      </w:r>
    </w:p>
    <w:p w:rsidR="005E53C2" w:rsidRPr="00E97E47" w:rsidRDefault="005E53C2" w:rsidP="005E53C2">
      <w:pPr>
        <w:pStyle w:val="ListParagraph"/>
        <w:numPr>
          <w:ilvl w:val="0"/>
          <w:numId w:val="11"/>
        </w:numPr>
      </w:pPr>
      <w:r w:rsidRPr="00E97E47">
        <w:t>The length of the presentation will be no</w:t>
      </w:r>
      <w:r w:rsidR="00B20606">
        <w:t xml:space="preserve"> more than ten (10) minutes; </w:t>
      </w:r>
      <w:r w:rsidRPr="00E97E47">
        <w:t>followed by judges’ questions</w:t>
      </w:r>
      <w:r w:rsidR="00B20606">
        <w:t xml:space="preserve"> not to exceed ten (10) minutes</w:t>
      </w:r>
      <w:r w:rsidR="00352449">
        <w:t>.</w:t>
      </w:r>
      <w:r w:rsidRPr="00E97E47">
        <w:t xml:space="preserve">  </w:t>
      </w:r>
    </w:p>
    <w:p w:rsidR="005E53C2" w:rsidRPr="00E97E47" w:rsidRDefault="005E53C2" w:rsidP="005E53C2">
      <w:pPr>
        <w:widowControl w:val="0"/>
        <w:numPr>
          <w:ilvl w:val="0"/>
          <w:numId w:val="11"/>
        </w:numPr>
        <w:tabs>
          <w:tab w:val="left" w:pos="-360"/>
          <w:tab w:val="left" w:pos="0"/>
        </w:tabs>
        <w:suppressAutoHyphens w:val="0"/>
        <w:spacing w:before="0" w:after="0"/>
        <w:ind w:right="450"/>
        <w:jc w:val="left"/>
        <w:rPr>
          <w:sz w:val="24"/>
          <w:szCs w:val="24"/>
        </w:rPr>
      </w:pPr>
      <w:r w:rsidRPr="00E97E47">
        <w:rPr>
          <w:sz w:val="24"/>
          <w:szCs w:val="24"/>
        </w:rPr>
        <w:t xml:space="preserve">Excuse </w:t>
      </w:r>
      <w:r w:rsidR="00EF05ED">
        <w:rPr>
          <w:sz w:val="24"/>
          <w:szCs w:val="24"/>
        </w:rPr>
        <w:t>teams</w:t>
      </w:r>
      <w:r w:rsidRPr="00E97E47">
        <w:rPr>
          <w:sz w:val="24"/>
          <w:szCs w:val="24"/>
        </w:rPr>
        <w:t xml:space="preserve"> upon completion of judges’ questions.</w:t>
      </w:r>
    </w:p>
    <w:p w:rsidR="005E53C2" w:rsidRPr="00E97E47" w:rsidRDefault="005E53C2" w:rsidP="005E53C2">
      <w:pPr>
        <w:widowControl w:val="0"/>
        <w:numPr>
          <w:ilvl w:val="0"/>
          <w:numId w:val="11"/>
        </w:numPr>
        <w:tabs>
          <w:tab w:val="left" w:pos="-360"/>
          <w:tab w:val="left" w:pos="0"/>
        </w:tabs>
        <w:suppressAutoHyphens w:val="0"/>
        <w:spacing w:before="0" w:after="0"/>
        <w:ind w:right="450"/>
        <w:jc w:val="left"/>
        <w:rPr>
          <w:sz w:val="24"/>
          <w:szCs w:val="24"/>
        </w:rPr>
      </w:pPr>
      <w:r w:rsidRPr="00E97E47">
        <w:rPr>
          <w:b/>
          <w:sz w:val="24"/>
          <w:szCs w:val="24"/>
        </w:rPr>
        <w:t xml:space="preserve">There can be no ties in the top ten (10) </w:t>
      </w:r>
      <w:r w:rsidR="00EF05ED">
        <w:rPr>
          <w:b/>
          <w:sz w:val="24"/>
          <w:szCs w:val="24"/>
        </w:rPr>
        <w:t>teams</w:t>
      </w:r>
      <w:r w:rsidRPr="00E97E47">
        <w:rPr>
          <w:b/>
          <w:sz w:val="24"/>
          <w:szCs w:val="24"/>
        </w:rPr>
        <w:t>.</w:t>
      </w:r>
      <w:r w:rsidRPr="00E97E47">
        <w:rPr>
          <w:sz w:val="24"/>
          <w:szCs w:val="24"/>
        </w:rPr>
        <w:t xml:space="preserve">  It is the responsibility of the judges to break any ties</w:t>
      </w:r>
      <w:r w:rsidR="00EF05ED">
        <w:rPr>
          <w:sz w:val="24"/>
          <w:szCs w:val="24"/>
        </w:rPr>
        <w:t>.</w:t>
      </w:r>
    </w:p>
    <w:p w:rsidR="005E53C2" w:rsidRPr="00E97E47" w:rsidRDefault="005E53C2" w:rsidP="005E53C2">
      <w:pPr>
        <w:numPr>
          <w:ilvl w:val="0"/>
          <w:numId w:val="11"/>
        </w:numPr>
        <w:tabs>
          <w:tab w:val="left" w:pos="-360"/>
          <w:tab w:val="left" w:pos="0"/>
        </w:tabs>
        <w:suppressAutoHyphens w:val="0"/>
        <w:spacing w:before="0" w:after="0"/>
        <w:ind w:right="450"/>
        <w:jc w:val="left"/>
        <w:rPr>
          <w:sz w:val="24"/>
          <w:szCs w:val="24"/>
        </w:rPr>
      </w:pPr>
      <w:r w:rsidRPr="00E97E47">
        <w:rPr>
          <w:sz w:val="24"/>
          <w:szCs w:val="24"/>
        </w:rPr>
        <w:t>Administrator will fill out ranking sheet prior to dismissing the judges</w:t>
      </w:r>
      <w:r w:rsidR="00EF05ED">
        <w:rPr>
          <w:sz w:val="24"/>
          <w:szCs w:val="24"/>
        </w:rPr>
        <w:t>.</w:t>
      </w:r>
    </w:p>
    <w:p w:rsidR="005E53C2" w:rsidRPr="00E97E47" w:rsidRDefault="005E53C2" w:rsidP="005E53C2">
      <w:pPr>
        <w:widowControl w:val="0"/>
        <w:numPr>
          <w:ilvl w:val="0"/>
          <w:numId w:val="11"/>
        </w:numPr>
        <w:tabs>
          <w:tab w:val="left" w:pos="-360"/>
          <w:tab w:val="left" w:pos="0"/>
        </w:tabs>
        <w:suppressAutoHyphens w:val="0"/>
        <w:spacing w:before="0" w:after="0"/>
        <w:ind w:right="450"/>
        <w:jc w:val="left"/>
        <w:rPr>
          <w:sz w:val="24"/>
          <w:szCs w:val="24"/>
        </w:rPr>
      </w:pPr>
      <w:r w:rsidRPr="00E97E47">
        <w:rPr>
          <w:sz w:val="24"/>
          <w:szCs w:val="24"/>
        </w:rPr>
        <w:t>If more than one (1) section is necessary, finalists will be determined by selecting an equal number from each section</w:t>
      </w:r>
      <w:r w:rsidR="00EF05ED">
        <w:rPr>
          <w:sz w:val="24"/>
          <w:szCs w:val="24"/>
        </w:rPr>
        <w:t>.</w:t>
      </w:r>
    </w:p>
    <w:p w:rsidR="005E53C2" w:rsidRDefault="005E53C2" w:rsidP="005E53C2">
      <w:pPr>
        <w:widowControl w:val="0"/>
        <w:numPr>
          <w:ilvl w:val="0"/>
          <w:numId w:val="11"/>
        </w:numPr>
        <w:tabs>
          <w:tab w:val="left" w:pos="-360"/>
          <w:tab w:val="left" w:pos="0"/>
        </w:tabs>
        <w:suppressAutoHyphens w:val="0"/>
        <w:spacing w:before="0" w:after="0"/>
        <w:ind w:right="450"/>
        <w:jc w:val="left"/>
        <w:rPr>
          <w:sz w:val="24"/>
          <w:szCs w:val="24"/>
        </w:rPr>
      </w:pPr>
      <w:r w:rsidRPr="00E97E47">
        <w:rPr>
          <w:sz w:val="24"/>
          <w:szCs w:val="24"/>
        </w:rPr>
        <w:t xml:space="preserve">Give administrator </w:t>
      </w:r>
      <w:r w:rsidR="00EF05ED" w:rsidRPr="00E97E47">
        <w:rPr>
          <w:sz w:val="24"/>
          <w:szCs w:val="24"/>
        </w:rPr>
        <w:t>all Judges’</w:t>
      </w:r>
      <w:r w:rsidRPr="00E97E47">
        <w:rPr>
          <w:sz w:val="24"/>
          <w:szCs w:val="24"/>
        </w:rPr>
        <w:t xml:space="preserve"> Rating Sheets, Judge Evaluation Sheets</w:t>
      </w:r>
      <w:r w:rsidR="00180E11" w:rsidRPr="00E97E47">
        <w:rPr>
          <w:sz w:val="24"/>
          <w:szCs w:val="24"/>
        </w:rPr>
        <w:t>,</w:t>
      </w:r>
      <w:r w:rsidRPr="00E97E47">
        <w:rPr>
          <w:sz w:val="24"/>
          <w:szCs w:val="24"/>
        </w:rPr>
        <w:t xml:space="preserve"> and contest materials</w:t>
      </w:r>
      <w:r w:rsidR="00EF05ED">
        <w:rPr>
          <w:sz w:val="24"/>
          <w:szCs w:val="24"/>
        </w:rPr>
        <w:t>.</w:t>
      </w:r>
    </w:p>
    <w:p w:rsidR="00B20606" w:rsidRPr="00B20606" w:rsidRDefault="00B20606" w:rsidP="005E53C2">
      <w:pPr>
        <w:widowControl w:val="0"/>
        <w:numPr>
          <w:ilvl w:val="0"/>
          <w:numId w:val="11"/>
        </w:numPr>
        <w:tabs>
          <w:tab w:val="left" w:pos="-360"/>
          <w:tab w:val="left" w:pos="0"/>
        </w:tabs>
        <w:suppressAutoHyphens w:val="0"/>
        <w:spacing w:before="0" w:after="0"/>
        <w:ind w:right="450"/>
        <w:jc w:val="left"/>
        <w:rPr>
          <w:sz w:val="24"/>
          <w:szCs w:val="24"/>
        </w:rPr>
      </w:pPr>
      <w:r w:rsidRPr="00B20606">
        <w:rPr>
          <w:sz w:val="24"/>
          <w:szCs w:val="24"/>
        </w:rPr>
        <w:t>No audience will be allowed.</w:t>
      </w:r>
    </w:p>
    <w:p w:rsidR="005E53C2" w:rsidRPr="00E97E47" w:rsidRDefault="005E53C2" w:rsidP="005E53C2">
      <w:pPr>
        <w:widowControl w:val="0"/>
        <w:tabs>
          <w:tab w:val="left" w:pos="-360"/>
          <w:tab w:val="left" w:pos="0"/>
        </w:tabs>
        <w:suppressAutoHyphens w:val="0"/>
        <w:spacing w:before="0" w:after="0"/>
        <w:ind w:right="450"/>
        <w:jc w:val="left"/>
        <w:rPr>
          <w:sz w:val="24"/>
          <w:szCs w:val="24"/>
        </w:rPr>
      </w:pPr>
    </w:p>
    <w:p w:rsidR="00975B86" w:rsidRPr="00E97E47" w:rsidRDefault="005E53C2" w:rsidP="005E53C2">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8"/>
          <w:szCs w:val="28"/>
        </w:rPr>
      </w:pPr>
      <w:r w:rsidRPr="00E97E47">
        <w:rPr>
          <w:b/>
          <w:sz w:val="28"/>
          <w:szCs w:val="28"/>
          <w:u w:val="single"/>
        </w:rPr>
        <w:t>Please double-check and verify all scores!</w:t>
      </w:r>
      <w:r w:rsidRPr="00E97E47">
        <w:rPr>
          <w:b/>
          <w:bCs/>
          <w:sz w:val="28"/>
          <w:szCs w:val="28"/>
        </w:rPr>
        <w:t xml:space="preserve"> </w:t>
      </w:r>
    </w:p>
    <w:sectPr w:rsidR="00975B86" w:rsidRPr="00E97E47" w:rsidSect="00FE793B">
      <w:headerReference w:type="default" r:id="rId8"/>
      <w:pgSz w:w="12240" w:h="15840"/>
      <w:pgMar w:top="810" w:right="126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04" w:rsidRDefault="00516404" w:rsidP="007858B3">
      <w:pPr>
        <w:spacing w:before="0" w:after="0"/>
      </w:pPr>
      <w:r>
        <w:separator/>
      </w:r>
    </w:p>
  </w:endnote>
  <w:endnote w:type="continuationSeparator" w:id="0">
    <w:p w:rsidR="00516404" w:rsidRDefault="00516404" w:rsidP="007858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04" w:rsidRDefault="00516404" w:rsidP="007858B3">
      <w:pPr>
        <w:spacing w:before="0" w:after="0"/>
      </w:pPr>
      <w:r>
        <w:separator/>
      </w:r>
    </w:p>
  </w:footnote>
  <w:footnote w:type="continuationSeparator" w:id="0">
    <w:p w:rsidR="00516404" w:rsidRDefault="00516404" w:rsidP="007858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46" w:rsidRDefault="00516404" w:rsidP="00E97E47">
    <w:pPr>
      <w:pStyle w:val="Header"/>
      <w:rPr>
        <w:b/>
        <w:bCs/>
      </w:rPr>
    </w:pPr>
    <w:r>
      <w:rPr>
        <w:b/>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6.5pt;margin-top:-21pt;width:67.1pt;height:68.8pt;z-index:251658240">
          <v:imagedata r:id="rId1" o:title=""/>
          <w10:wrap type="topAndBottom"/>
        </v:shape>
        <o:OLEObject Type="Embed" ProgID="MS_ClipArt_Gallery.5" ShapeID="_x0000_s2049" DrawAspect="Content" ObjectID="_1505823839" r:id="rId2"/>
      </w:object>
    </w:r>
    <w:r w:rsidR="00560046">
      <w:rPr>
        <w:b/>
        <w:lang w:val="en-US"/>
      </w:rPr>
      <w:t>SMALL BUSINESS MANAGEMENT</w:t>
    </w:r>
    <w:r w:rsidR="00560046">
      <w:rPr>
        <w:b/>
        <w:noProof/>
        <w:lang w:val="en-US" w:eastAsia="en-US"/>
      </w:rPr>
      <w:t xml:space="preserve"> TEAM </w:t>
    </w:r>
    <w:r w:rsidR="00560046">
      <w:rPr>
        <w:b/>
        <w:bCs/>
      </w:rPr>
      <w:t xml:space="preserve">- </w:t>
    </w:r>
    <w:r w:rsidR="0090381D">
      <w:rPr>
        <w:b/>
        <w:bCs/>
        <w:lang w:val="en-US"/>
      </w:rPr>
      <w:t>REGIONAL</w:t>
    </w:r>
    <w:r w:rsidR="00560046">
      <w:rPr>
        <w:b/>
        <w:bCs/>
      </w:rPr>
      <w:t xml:space="preserve"> 2016</w:t>
    </w:r>
    <w:r w:rsidR="00560046">
      <w:rPr>
        <w:b/>
        <w:bCs/>
      </w:rPr>
      <w:tab/>
    </w:r>
  </w:p>
  <w:p w:rsidR="00560046" w:rsidRDefault="00560046" w:rsidP="00E97E47">
    <w:pPr>
      <w:spacing w:before="0" w:after="0"/>
      <w:rPr>
        <w:b/>
        <w:bCs/>
        <w:sz w:val="20"/>
      </w:rPr>
    </w:pPr>
    <w:r>
      <w:rPr>
        <w:b/>
        <w:bCs/>
        <w:sz w:val="20"/>
      </w:rPr>
      <w:t xml:space="preserve">ANSWER </w:t>
    </w:r>
    <w:r w:rsidR="0090381D">
      <w:rPr>
        <w:b/>
        <w:bCs/>
        <w:sz w:val="20"/>
      </w:rPr>
      <w:t>KEY</w:t>
    </w:r>
  </w:p>
  <w:p w:rsidR="00560046" w:rsidRPr="00FF44BF" w:rsidRDefault="00560046" w:rsidP="00FF44BF">
    <w:pPr>
      <w:spacing w:before="0" w:after="0"/>
      <w:rPr>
        <w:b/>
        <w:sz w:val="20"/>
      </w:rPr>
    </w:pPr>
    <w:r>
      <w:rPr>
        <w:b/>
        <w:bCs/>
        <w:sz w:val="20"/>
      </w:rPr>
      <w:t xml:space="preserve">Page </w:t>
    </w:r>
    <w:r>
      <w:rPr>
        <w:b/>
        <w:bCs/>
        <w:sz w:val="20"/>
      </w:rPr>
      <w:fldChar w:fldCharType="begin"/>
    </w:r>
    <w:r>
      <w:rPr>
        <w:b/>
        <w:bCs/>
        <w:sz w:val="20"/>
      </w:rPr>
      <w:instrText xml:space="preserve"> PAGE   \* MERGEFORMAT </w:instrText>
    </w:r>
    <w:r>
      <w:rPr>
        <w:b/>
        <w:bCs/>
        <w:sz w:val="20"/>
      </w:rPr>
      <w:fldChar w:fldCharType="separate"/>
    </w:r>
    <w:r w:rsidR="0013491B">
      <w:rPr>
        <w:b/>
        <w:bCs/>
        <w:noProof/>
        <w:sz w:val="20"/>
      </w:rPr>
      <w:t>4</w:t>
    </w:r>
    <w:r>
      <w:rPr>
        <w:b/>
        <w:bCs/>
        <w:sz w:val="20"/>
      </w:rPr>
      <w:fldChar w:fldCharType="end"/>
    </w:r>
    <w:r>
      <w:rPr>
        <w:b/>
        <w:bCs/>
        <w:sz w:val="20"/>
      </w:rPr>
      <w:t xml:space="preserve"> of </w:t>
    </w:r>
    <w:r>
      <w:rPr>
        <w:b/>
        <w:sz w:val="20"/>
      </w:rPr>
      <w:fldChar w:fldCharType="begin"/>
    </w:r>
    <w:r>
      <w:rPr>
        <w:b/>
        <w:sz w:val="20"/>
      </w:rPr>
      <w:instrText xml:space="preserve"> NUMPAGES  </w:instrText>
    </w:r>
    <w:r>
      <w:rPr>
        <w:b/>
        <w:sz w:val="20"/>
      </w:rPr>
      <w:fldChar w:fldCharType="separate"/>
    </w:r>
    <w:r w:rsidR="0013491B">
      <w:rPr>
        <w:b/>
        <w:noProof/>
        <w:sz w:val="20"/>
      </w:rPr>
      <w:t>4</w:t>
    </w:r>
    <w:r>
      <w:rPr>
        <w:b/>
        <w:sz w:val="20"/>
      </w:rPr>
      <w:fldChar w:fldCharType="end"/>
    </w:r>
    <w:r>
      <w:rPr>
        <w:rStyle w:val="PageNumber"/>
        <w:b/>
      </w:rPr>
      <w:tab/>
    </w:r>
    <w:r>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C7FA6"/>
    <w:multiLevelType w:val="hybridMultilevel"/>
    <w:tmpl w:val="CBA28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897832"/>
    <w:multiLevelType w:val="hybridMultilevel"/>
    <w:tmpl w:val="B7A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730F5F"/>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3DC2FDF"/>
    <w:multiLevelType w:val="hybridMultilevel"/>
    <w:tmpl w:val="11E86D4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04C8182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5FB2167"/>
    <w:multiLevelType w:val="hybridMultilevel"/>
    <w:tmpl w:val="26EC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0E6D49"/>
    <w:multiLevelType w:val="hybridMultilevel"/>
    <w:tmpl w:val="945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5B2829"/>
    <w:multiLevelType w:val="hybridMultilevel"/>
    <w:tmpl w:val="E4B69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8202A5"/>
    <w:multiLevelType w:val="hybridMultilevel"/>
    <w:tmpl w:val="3724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843534"/>
    <w:multiLevelType w:val="hybridMultilevel"/>
    <w:tmpl w:val="A80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67FF"/>
    <w:multiLevelType w:val="hybridMultilevel"/>
    <w:tmpl w:val="BEC0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127A33"/>
    <w:multiLevelType w:val="hybridMultilevel"/>
    <w:tmpl w:val="D7E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30E7D"/>
    <w:multiLevelType w:val="singleLevel"/>
    <w:tmpl w:val="7870E738"/>
    <w:lvl w:ilvl="0">
      <w:start w:val="1"/>
      <w:numFmt w:val="bullet"/>
      <w:lvlText w:val=""/>
      <w:lvlJc w:val="left"/>
      <w:pPr>
        <w:ind w:left="720" w:hanging="720"/>
      </w:pPr>
      <w:rPr>
        <w:rFonts w:ascii="Symbol" w:hAnsi="Symbol" w:hint="default"/>
      </w:rPr>
    </w:lvl>
  </w:abstractNum>
  <w:abstractNum w:abstractNumId="14" w15:restartNumberingAfterBreak="0">
    <w:nsid w:val="14A53CD4"/>
    <w:multiLevelType w:val="multilevel"/>
    <w:tmpl w:val="00000002"/>
    <w:lvl w:ilvl="0">
      <w:start w:val="1"/>
      <w:numFmt w:val="decimal"/>
      <w:lvlText w:val="%1."/>
      <w:lvlJc w:val="left"/>
      <w:pPr>
        <w:tabs>
          <w:tab w:val="num" w:pos="2138"/>
        </w:tabs>
        <w:ind w:left="2138" w:hanging="360"/>
      </w:pPr>
    </w:lvl>
    <w:lvl w:ilvl="1">
      <w:start w:val="1"/>
      <w:numFmt w:val="decimal"/>
      <w:lvlText w:val="%2."/>
      <w:lvlJc w:val="left"/>
      <w:pPr>
        <w:tabs>
          <w:tab w:val="num" w:pos="2498"/>
        </w:tabs>
        <w:ind w:left="2498" w:hanging="360"/>
      </w:pPr>
    </w:lvl>
    <w:lvl w:ilvl="2">
      <w:start w:val="1"/>
      <w:numFmt w:val="decimal"/>
      <w:lvlText w:val="%3."/>
      <w:lvlJc w:val="left"/>
      <w:pPr>
        <w:tabs>
          <w:tab w:val="num" w:pos="2858"/>
        </w:tabs>
        <w:ind w:left="2858" w:hanging="360"/>
      </w:pPr>
    </w:lvl>
    <w:lvl w:ilvl="3">
      <w:start w:val="1"/>
      <w:numFmt w:val="decimal"/>
      <w:lvlText w:val="%4."/>
      <w:lvlJc w:val="left"/>
      <w:pPr>
        <w:tabs>
          <w:tab w:val="num" w:pos="3218"/>
        </w:tabs>
        <w:ind w:left="3218" w:hanging="360"/>
      </w:pPr>
    </w:lvl>
    <w:lvl w:ilvl="4">
      <w:start w:val="1"/>
      <w:numFmt w:val="decimal"/>
      <w:lvlText w:val="%5."/>
      <w:lvlJc w:val="left"/>
      <w:pPr>
        <w:tabs>
          <w:tab w:val="num" w:pos="3578"/>
        </w:tabs>
        <w:ind w:left="3578" w:hanging="360"/>
      </w:pPr>
    </w:lvl>
    <w:lvl w:ilvl="5">
      <w:start w:val="1"/>
      <w:numFmt w:val="decimal"/>
      <w:lvlText w:val="%6."/>
      <w:lvlJc w:val="left"/>
      <w:pPr>
        <w:tabs>
          <w:tab w:val="num" w:pos="3938"/>
        </w:tabs>
        <w:ind w:left="3938" w:hanging="360"/>
      </w:pPr>
    </w:lvl>
    <w:lvl w:ilvl="6">
      <w:start w:val="1"/>
      <w:numFmt w:val="decimal"/>
      <w:lvlText w:val="%7."/>
      <w:lvlJc w:val="left"/>
      <w:pPr>
        <w:tabs>
          <w:tab w:val="num" w:pos="4298"/>
        </w:tabs>
        <w:ind w:left="4298" w:hanging="360"/>
      </w:pPr>
    </w:lvl>
    <w:lvl w:ilvl="7">
      <w:start w:val="1"/>
      <w:numFmt w:val="decimal"/>
      <w:lvlText w:val="%8."/>
      <w:lvlJc w:val="left"/>
      <w:pPr>
        <w:tabs>
          <w:tab w:val="num" w:pos="4658"/>
        </w:tabs>
        <w:ind w:left="4658" w:hanging="360"/>
      </w:pPr>
    </w:lvl>
    <w:lvl w:ilvl="8">
      <w:start w:val="1"/>
      <w:numFmt w:val="decimal"/>
      <w:lvlText w:val="%9."/>
      <w:lvlJc w:val="left"/>
      <w:pPr>
        <w:tabs>
          <w:tab w:val="num" w:pos="5018"/>
        </w:tabs>
        <w:ind w:left="5018" w:hanging="360"/>
      </w:pPr>
    </w:lvl>
  </w:abstractNum>
  <w:abstractNum w:abstractNumId="15" w15:restartNumberingAfterBreak="0">
    <w:nsid w:val="229865C1"/>
    <w:multiLevelType w:val="hybridMultilevel"/>
    <w:tmpl w:val="DCA09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22EA7"/>
    <w:multiLevelType w:val="multilevel"/>
    <w:tmpl w:val="06C4C94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291C63F9"/>
    <w:multiLevelType w:val="hybridMultilevel"/>
    <w:tmpl w:val="2A66D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415A63"/>
    <w:multiLevelType w:val="hybridMultilevel"/>
    <w:tmpl w:val="8EF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60E3B"/>
    <w:multiLevelType w:val="hybridMultilevel"/>
    <w:tmpl w:val="4C1C5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D275DA"/>
    <w:multiLevelType w:val="hybridMultilevel"/>
    <w:tmpl w:val="D57E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91EDE"/>
    <w:multiLevelType w:val="multilevel"/>
    <w:tmpl w:val="D068B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B14F8F"/>
    <w:multiLevelType w:val="hybridMultilevel"/>
    <w:tmpl w:val="C1E85342"/>
    <w:lvl w:ilvl="0" w:tplc="B49C4DEA">
      <w:start w:val="1"/>
      <w:numFmt w:val="decimal"/>
      <w:lvlText w:val="%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1B0A3E"/>
    <w:multiLevelType w:val="hybridMultilevel"/>
    <w:tmpl w:val="F6D4B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7183C"/>
    <w:multiLevelType w:val="hybridMultilevel"/>
    <w:tmpl w:val="D04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86466"/>
    <w:multiLevelType w:val="hybridMultilevel"/>
    <w:tmpl w:val="B7B63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9364D8"/>
    <w:multiLevelType w:val="hybridMultilevel"/>
    <w:tmpl w:val="DE64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02C77"/>
    <w:multiLevelType w:val="hybridMultilevel"/>
    <w:tmpl w:val="359CE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E082243"/>
    <w:multiLevelType w:val="hybridMultilevel"/>
    <w:tmpl w:val="3456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B3CD8"/>
    <w:multiLevelType w:val="hybridMultilevel"/>
    <w:tmpl w:val="2B0A6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AF18DD"/>
    <w:multiLevelType w:val="multilevel"/>
    <w:tmpl w:val="06C4C94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64B0751"/>
    <w:multiLevelType w:val="hybridMultilevel"/>
    <w:tmpl w:val="A5542728"/>
    <w:lvl w:ilvl="0" w:tplc="05BC70CC">
      <w:start w:val="1"/>
      <w:numFmt w:val="decimal"/>
      <w:lvlText w:val="%1."/>
      <w:lvlJc w:val="left"/>
      <w:pPr>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7D5698"/>
    <w:multiLevelType w:val="hybridMultilevel"/>
    <w:tmpl w:val="7820C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3908EE"/>
    <w:multiLevelType w:val="hybridMultilevel"/>
    <w:tmpl w:val="5BD42694"/>
    <w:lvl w:ilvl="0" w:tplc="3510F69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A7508"/>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76394283"/>
    <w:multiLevelType w:val="multilevel"/>
    <w:tmpl w:val="06C4C94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3"/>
  </w:num>
  <w:num w:numId="3">
    <w:abstractNumId w:val="15"/>
  </w:num>
  <w:num w:numId="4">
    <w:abstractNumId w:val="32"/>
  </w:num>
  <w:num w:numId="5">
    <w:abstractNumId w:val="2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5"/>
  </w:num>
  <w:num w:numId="9">
    <w:abstractNumId w:val="13"/>
  </w:num>
  <w:num w:numId="10">
    <w:abstractNumId w:val="20"/>
  </w:num>
  <w:num w:numId="11">
    <w:abstractNumId w:val="28"/>
  </w:num>
  <w:num w:numId="12">
    <w:abstractNumId w:val="35"/>
  </w:num>
  <w:num w:numId="13">
    <w:abstractNumId w:val="7"/>
  </w:num>
  <w:num w:numId="14">
    <w:abstractNumId w:val="10"/>
  </w:num>
  <w:num w:numId="15">
    <w:abstractNumId w:val="6"/>
  </w:num>
  <w:num w:numId="16">
    <w:abstractNumId w:val="30"/>
  </w:num>
  <w:num w:numId="17">
    <w:abstractNumId w:val="2"/>
  </w:num>
  <w:num w:numId="18">
    <w:abstractNumId w:val="3"/>
  </w:num>
  <w:num w:numId="19">
    <w:abstractNumId w:val="31"/>
  </w:num>
  <w:num w:numId="20">
    <w:abstractNumId w:val="29"/>
  </w:num>
  <w:num w:numId="21">
    <w:abstractNumId w:val="1"/>
  </w:num>
  <w:num w:numId="22">
    <w:abstractNumId w:val="16"/>
  </w:num>
  <w:num w:numId="23">
    <w:abstractNumId w:val="36"/>
  </w:num>
  <w:num w:numId="24">
    <w:abstractNumId w:val="11"/>
  </w:num>
  <w:num w:numId="25">
    <w:abstractNumId w:val="17"/>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27"/>
  </w:num>
  <w:num w:numId="30">
    <w:abstractNumId w:val="22"/>
  </w:num>
  <w:num w:numId="31">
    <w:abstractNumId w:val="14"/>
  </w:num>
  <w:num w:numId="32">
    <w:abstractNumId w:val="34"/>
  </w:num>
  <w:num w:numId="33">
    <w:abstractNumId w:val="25"/>
  </w:num>
  <w:num w:numId="34">
    <w:abstractNumId w:val="33"/>
  </w:num>
  <w:num w:numId="35">
    <w:abstractNumId w:val="12"/>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9"/>
  </w:num>
  <w:num w:numId="40">
    <w:abstractNumId w:val="8"/>
  </w:num>
  <w:num w:numId="41">
    <w:abstractNumId w:val="26"/>
  </w:num>
  <w:num w:numId="42">
    <w:abstractNumId w:val="18"/>
  </w:num>
  <w:num w:numId="43">
    <w:abstractNumId w:val="19"/>
  </w:num>
  <w:num w:numId="44">
    <w:abstractNumId w:val="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B3"/>
    <w:rsid w:val="00016072"/>
    <w:rsid w:val="00025D29"/>
    <w:rsid w:val="00076777"/>
    <w:rsid w:val="00081057"/>
    <w:rsid w:val="00091AA2"/>
    <w:rsid w:val="00094B42"/>
    <w:rsid w:val="00095455"/>
    <w:rsid w:val="000A2655"/>
    <w:rsid w:val="000B4214"/>
    <w:rsid w:val="000E2240"/>
    <w:rsid w:val="000F09E4"/>
    <w:rsid w:val="000F56A7"/>
    <w:rsid w:val="00105A36"/>
    <w:rsid w:val="00113112"/>
    <w:rsid w:val="0013491B"/>
    <w:rsid w:val="0014227F"/>
    <w:rsid w:val="00157535"/>
    <w:rsid w:val="00180E11"/>
    <w:rsid w:val="001A312B"/>
    <w:rsid w:val="001B0073"/>
    <w:rsid w:val="001D3C73"/>
    <w:rsid w:val="001E44FB"/>
    <w:rsid w:val="002022F5"/>
    <w:rsid w:val="00223FFC"/>
    <w:rsid w:val="00245694"/>
    <w:rsid w:val="00251877"/>
    <w:rsid w:val="0026407D"/>
    <w:rsid w:val="002656D8"/>
    <w:rsid w:val="002744E9"/>
    <w:rsid w:val="002D0767"/>
    <w:rsid w:val="002D2003"/>
    <w:rsid w:val="002D3140"/>
    <w:rsid w:val="002E6F62"/>
    <w:rsid w:val="002F2A73"/>
    <w:rsid w:val="00323476"/>
    <w:rsid w:val="0033108B"/>
    <w:rsid w:val="0033349D"/>
    <w:rsid w:val="00342587"/>
    <w:rsid w:val="00352449"/>
    <w:rsid w:val="003537B8"/>
    <w:rsid w:val="00365230"/>
    <w:rsid w:val="00380A83"/>
    <w:rsid w:val="00393A0F"/>
    <w:rsid w:val="003958A8"/>
    <w:rsid w:val="003B2C26"/>
    <w:rsid w:val="003C5D73"/>
    <w:rsid w:val="003D5EFA"/>
    <w:rsid w:val="00410C0E"/>
    <w:rsid w:val="00435EA0"/>
    <w:rsid w:val="00457AA9"/>
    <w:rsid w:val="004639A5"/>
    <w:rsid w:val="00466222"/>
    <w:rsid w:val="00482CEF"/>
    <w:rsid w:val="00494DD1"/>
    <w:rsid w:val="004B59CB"/>
    <w:rsid w:val="004C6A24"/>
    <w:rsid w:val="004D5080"/>
    <w:rsid w:val="004D5963"/>
    <w:rsid w:val="004E214E"/>
    <w:rsid w:val="00516404"/>
    <w:rsid w:val="005305FF"/>
    <w:rsid w:val="005435A9"/>
    <w:rsid w:val="0055352F"/>
    <w:rsid w:val="00560046"/>
    <w:rsid w:val="00562F03"/>
    <w:rsid w:val="00562F73"/>
    <w:rsid w:val="005666EA"/>
    <w:rsid w:val="005B1E37"/>
    <w:rsid w:val="005E53C2"/>
    <w:rsid w:val="005F7F21"/>
    <w:rsid w:val="00605DDE"/>
    <w:rsid w:val="00620CE4"/>
    <w:rsid w:val="0063093B"/>
    <w:rsid w:val="00647FEC"/>
    <w:rsid w:val="00653C36"/>
    <w:rsid w:val="00667C9F"/>
    <w:rsid w:val="0068121D"/>
    <w:rsid w:val="00683A3B"/>
    <w:rsid w:val="006B69CC"/>
    <w:rsid w:val="006B7502"/>
    <w:rsid w:val="006C7A93"/>
    <w:rsid w:val="006D524D"/>
    <w:rsid w:val="006E5BE9"/>
    <w:rsid w:val="00713BBA"/>
    <w:rsid w:val="00715667"/>
    <w:rsid w:val="00727106"/>
    <w:rsid w:val="00742FE8"/>
    <w:rsid w:val="00750621"/>
    <w:rsid w:val="00750D95"/>
    <w:rsid w:val="007538CE"/>
    <w:rsid w:val="00757BC8"/>
    <w:rsid w:val="0078311E"/>
    <w:rsid w:val="007858B3"/>
    <w:rsid w:val="007B10E6"/>
    <w:rsid w:val="007D372F"/>
    <w:rsid w:val="008310C6"/>
    <w:rsid w:val="00835621"/>
    <w:rsid w:val="00862DC6"/>
    <w:rsid w:val="0086798C"/>
    <w:rsid w:val="00891D98"/>
    <w:rsid w:val="00893CBC"/>
    <w:rsid w:val="008B2642"/>
    <w:rsid w:val="008C7E00"/>
    <w:rsid w:val="008D3FF4"/>
    <w:rsid w:val="008E0E6C"/>
    <w:rsid w:val="00901196"/>
    <w:rsid w:val="0090381D"/>
    <w:rsid w:val="0091455A"/>
    <w:rsid w:val="00920275"/>
    <w:rsid w:val="00975B86"/>
    <w:rsid w:val="0098426D"/>
    <w:rsid w:val="00985B33"/>
    <w:rsid w:val="009C2BC8"/>
    <w:rsid w:val="009C4004"/>
    <w:rsid w:val="009C6350"/>
    <w:rsid w:val="009D42B3"/>
    <w:rsid w:val="009E5879"/>
    <w:rsid w:val="00A00035"/>
    <w:rsid w:val="00A12DC6"/>
    <w:rsid w:val="00A253BE"/>
    <w:rsid w:val="00A300BA"/>
    <w:rsid w:val="00A528FB"/>
    <w:rsid w:val="00A90440"/>
    <w:rsid w:val="00AB042D"/>
    <w:rsid w:val="00AD6D6A"/>
    <w:rsid w:val="00AF64A1"/>
    <w:rsid w:val="00AF7231"/>
    <w:rsid w:val="00B02385"/>
    <w:rsid w:val="00B20606"/>
    <w:rsid w:val="00B42556"/>
    <w:rsid w:val="00B5122C"/>
    <w:rsid w:val="00B53997"/>
    <w:rsid w:val="00B874E8"/>
    <w:rsid w:val="00BA00CC"/>
    <w:rsid w:val="00BE2D60"/>
    <w:rsid w:val="00BF1278"/>
    <w:rsid w:val="00BF6B7E"/>
    <w:rsid w:val="00C021A5"/>
    <w:rsid w:val="00C05F1C"/>
    <w:rsid w:val="00C06B40"/>
    <w:rsid w:val="00C1219A"/>
    <w:rsid w:val="00C15889"/>
    <w:rsid w:val="00C2134C"/>
    <w:rsid w:val="00C3179B"/>
    <w:rsid w:val="00C44973"/>
    <w:rsid w:val="00C536B8"/>
    <w:rsid w:val="00C6490B"/>
    <w:rsid w:val="00C67BCC"/>
    <w:rsid w:val="00C77A9A"/>
    <w:rsid w:val="00CA5649"/>
    <w:rsid w:val="00CD6737"/>
    <w:rsid w:val="00CD6C67"/>
    <w:rsid w:val="00CE1A30"/>
    <w:rsid w:val="00CF63E2"/>
    <w:rsid w:val="00D26648"/>
    <w:rsid w:val="00D42EC6"/>
    <w:rsid w:val="00D45167"/>
    <w:rsid w:val="00D574AB"/>
    <w:rsid w:val="00D63E33"/>
    <w:rsid w:val="00D6799B"/>
    <w:rsid w:val="00D76525"/>
    <w:rsid w:val="00D82354"/>
    <w:rsid w:val="00DA5B1B"/>
    <w:rsid w:val="00DB38AD"/>
    <w:rsid w:val="00DE7395"/>
    <w:rsid w:val="00DF0D58"/>
    <w:rsid w:val="00DF4D19"/>
    <w:rsid w:val="00DF51F2"/>
    <w:rsid w:val="00E03350"/>
    <w:rsid w:val="00E104B0"/>
    <w:rsid w:val="00E10C15"/>
    <w:rsid w:val="00E25F87"/>
    <w:rsid w:val="00E425B7"/>
    <w:rsid w:val="00E661AA"/>
    <w:rsid w:val="00E733AF"/>
    <w:rsid w:val="00E77701"/>
    <w:rsid w:val="00E94EEE"/>
    <w:rsid w:val="00E97E47"/>
    <w:rsid w:val="00EA0B80"/>
    <w:rsid w:val="00EB39E8"/>
    <w:rsid w:val="00EB39F9"/>
    <w:rsid w:val="00EB6643"/>
    <w:rsid w:val="00EE590B"/>
    <w:rsid w:val="00EF05ED"/>
    <w:rsid w:val="00EF7B65"/>
    <w:rsid w:val="00F004E8"/>
    <w:rsid w:val="00F02EED"/>
    <w:rsid w:val="00F41473"/>
    <w:rsid w:val="00F47332"/>
    <w:rsid w:val="00F4754C"/>
    <w:rsid w:val="00F53449"/>
    <w:rsid w:val="00F803F9"/>
    <w:rsid w:val="00F9058A"/>
    <w:rsid w:val="00FA2192"/>
    <w:rsid w:val="00FA4012"/>
    <w:rsid w:val="00FB1212"/>
    <w:rsid w:val="00FC3945"/>
    <w:rsid w:val="00FD4749"/>
    <w:rsid w:val="00FD4B11"/>
    <w:rsid w:val="00FE793B"/>
    <w:rsid w:val="00FF1E70"/>
    <w:rsid w:val="00FF4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560B722E-2E05-4F01-AEAA-49ED7D85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B3"/>
    <w:pPr>
      <w:suppressAutoHyphens/>
      <w:spacing w:before="54" w:after="90"/>
      <w:jc w:val="both"/>
    </w:pPr>
    <w:rPr>
      <w:rFonts w:ascii="Times New Roman" w:eastAsia="Times New Roman" w:hAnsi="Times New Roman"/>
      <w:sz w:val="26"/>
    </w:rPr>
  </w:style>
  <w:style w:type="paragraph" w:styleId="Heading1">
    <w:name w:val="heading 1"/>
    <w:basedOn w:val="Normal"/>
    <w:next w:val="Normal"/>
    <w:link w:val="Heading1Char"/>
    <w:qFormat/>
    <w:rsid w:val="007858B3"/>
    <w:pPr>
      <w:keepNext/>
      <w:ind w:firstLine="720"/>
      <w:jc w:val="center"/>
      <w:outlineLvl w:val="0"/>
    </w:pPr>
    <w:rPr>
      <w:sz w:val="48"/>
      <w:lang w:val="x-none" w:eastAsia="x-none"/>
    </w:rPr>
  </w:style>
  <w:style w:type="paragraph" w:styleId="Heading2">
    <w:name w:val="heading 2"/>
    <w:basedOn w:val="Normal"/>
    <w:next w:val="Normal"/>
    <w:link w:val="Heading2Char"/>
    <w:qFormat/>
    <w:rsid w:val="007858B3"/>
    <w:pPr>
      <w:keepNext/>
      <w:tabs>
        <w:tab w:val="right" w:pos="8640"/>
      </w:tabs>
      <w:jc w:val="center"/>
      <w:outlineLvl w:val="1"/>
    </w:pPr>
    <w:rPr>
      <w:b/>
      <w:i/>
      <w:iCs/>
      <w:sz w:val="96"/>
      <w:szCs w:val="52"/>
      <w:lang w:val="x-none" w:eastAsia="x-none"/>
    </w:rPr>
  </w:style>
  <w:style w:type="paragraph" w:styleId="Heading3">
    <w:name w:val="heading 3"/>
    <w:basedOn w:val="Normal"/>
    <w:next w:val="Normal"/>
    <w:link w:val="Heading3Char"/>
    <w:qFormat/>
    <w:rsid w:val="007858B3"/>
    <w:pPr>
      <w:keepNext/>
      <w:outlineLvl w:val="2"/>
    </w:pPr>
    <w:rPr>
      <w:b/>
      <w:bCs/>
      <w:sz w:val="20"/>
      <w:lang w:val="x-none" w:eastAsia="x-none"/>
    </w:rPr>
  </w:style>
  <w:style w:type="paragraph" w:styleId="Heading4">
    <w:name w:val="heading 4"/>
    <w:basedOn w:val="Normal"/>
    <w:next w:val="Normal"/>
    <w:link w:val="Heading4Char"/>
    <w:qFormat/>
    <w:rsid w:val="007858B3"/>
    <w:pPr>
      <w:keepNext/>
      <w:tabs>
        <w:tab w:val="left" w:pos="360"/>
        <w:tab w:val="left" w:pos="1080"/>
        <w:tab w:val="right" w:pos="4320"/>
        <w:tab w:val="left" w:pos="5040"/>
        <w:tab w:val="right" w:pos="7920"/>
      </w:tabs>
      <w:suppressAutoHyphens w:val="0"/>
      <w:spacing w:before="0" w:after="0"/>
      <w:jc w:val="left"/>
      <w:outlineLvl w:val="3"/>
    </w:pPr>
    <w:rPr>
      <w:b/>
      <w:sz w:val="24"/>
      <w:lang w:val="x-none" w:eastAsia="x-none"/>
    </w:rPr>
  </w:style>
  <w:style w:type="paragraph" w:styleId="Heading5">
    <w:name w:val="heading 5"/>
    <w:basedOn w:val="Normal"/>
    <w:next w:val="Normal"/>
    <w:link w:val="Heading5Char"/>
    <w:qFormat/>
    <w:rsid w:val="007858B3"/>
    <w:pPr>
      <w:keepNext/>
      <w:tabs>
        <w:tab w:val="right" w:pos="8640"/>
      </w:tabs>
      <w:suppressAutoHyphens w:val="0"/>
      <w:spacing w:before="0" w:after="0"/>
      <w:jc w:val="center"/>
      <w:outlineLvl w:val="4"/>
    </w:pPr>
    <w:rPr>
      <w:sz w:val="44"/>
      <w:lang w:val="x-none" w:eastAsia="x-none"/>
    </w:rPr>
  </w:style>
  <w:style w:type="paragraph" w:styleId="Heading8">
    <w:name w:val="heading 8"/>
    <w:basedOn w:val="Normal"/>
    <w:next w:val="Normal"/>
    <w:link w:val="Heading8Char"/>
    <w:qFormat/>
    <w:rsid w:val="007858B3"/>
    <w:pPr>
      <w:keepNext/>
      <w:tabs>
        <w:tab w:val="right" w:pos="9360"/>
      </w:tabs>
      <w:suppressAutoHyphens w:val="0"/>
      <w:spacing w:before="0" w:after="0"/>
      <w:jc w:val="left"/>
      <w:outlineLvl w:val="7"/>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8B3"/>
    <w:rPr>
      <w:rFonts w:ascii="Times New Roman" w:eastAsia="Times New Roman" w:hAnsi="Times New Roman" w:cs="Times New Roman"/>
      <w:sz w:val="48"/>
      <w:szCs w:val="20"/>
    </w:rPr>
  </w:style>
  <w:style w:type="character" w:customStyle="1" w:styleId="Heading2Char">
    <w:name w:val="Heading 2 Char"/>
    <w:link w:val="Heading2"/>
    <w:rsid w:val="007858B3"/>
    <w:rPr>
      <w:rFonts w:ascii="Times New Roman" w:eastAsia="Times New Roman" w:hAnsi="Times New Roman" w:cs="Times New Roman"/>
      <w:b/>
      <w:i/>
      <w:iCs/>
      <w:sz w:val="96"/>
      <w:szCs w:val="52"/>
    </w:rPr>
  </w:style>
  <w:style w:type="character" w:customStyle="1" w:styleId="Heading3Char">
    <w:name w:val="Heading 3 Char"/>
    <w:link w:val="Heading3"/>
    <w:rsid w:val="007858B3"/>
    <w:rPr>
      <w:rFonts w:ascii="Times New Roman" w:eastAsia="Times New Roman" w:hAnsi="Times New Roman" w:cs="Times New Roman"/>
      <w:b/>
      <w:bCs/>
    </w:rPr>
  </w:style>
  <w:style w:type="character" w:customStyle="1" w:styleId="Heading4Char">
    <w:name w:val="Heading 4 Char"/>
    <w:link w:val="Heading4"/>
    <w:rsid w:val="007858B3"/>
    <w:rPr>
      <w:rFonts w:ascii="Times New Roman" w:eastAsia="Times New Roman" w:hAnsi="Times New Roman" w:cs="Times New Roman"/>
      <w:b/>
      <w:sz w:val="24"/>
      <w:szCs w:val="20"/>
    </w:rPr>
  </w:style>
  <w:style w:type="character" w:customStyle="1" w:styleId="Heading5Char">
    <w:name w:val="Heading 5 Char"/>
    <w:link w:val="Heading5"/>
    <w:rsid w:val="007858B3"/>
    <w:rPr>
      <w:rFonts w:ascii="Times New Roman" w:eastAsia="Times New Roman" w:hAnsi="Times New Roman" w:cs="Times New Roman"/>
      <w:sz w:val="44"/>
      <w:szCs w:val="20"/>
    </w:rPr>
  </w:style>
  <w:style w:type="character" w:customStyle="1" w:styleId="Heading8Char">
    <w:name w:val="Heading 8 Char"/>
    <w:link w:val="Heading8"/>
    <w:rsid w:val="007858B3"/>
    <w:rPr>
      <w:rFonts w:ascii="Times New Roman" w:eastAsia="Times New Roman" w:hAnsi="Times New Roman" w:cs="Times New Roman"/>
      <w:sz w:val="24"/>
      <w:szCs w:val="20"/>
    </w:rPr>
  </w:style>
  <w:style w:type="paragraph" w:styleId="BodyText2">
    <w:name w:val="Body Text 2"/>
    <w:basedOn w:val="Normal"/>
    <w:link w:val="BodyText2Char"/>
    <w:rsid w:val="007858B3"/>
    <w:pPr>
      <w:pBdr>
        <w:top w:val="single" w:sz="2" w:space="1" w:color="auto"/>
        <w:left w:val="single" w:sz="2" w:space="4" w:color="auto"/>
        <w:bottom w:val="single" w:sz="2" w:space="1" w:color="auto"/>
        <w:right w:val="single" w:sz="2" w:space="4" w:color="auto"/>
      </w:pBdr>
      <w:shd w:val="pct5" w:color="auto" w:fill="FFFFFF"/>
      <w:suppressAutoHyphens w:val="0"/>
      <w:spacing w:before="0" w:after="0"/>
      <w:jc w:val="center"/>
    </w:pPr>
    <w:rPr>
      <w:sz w:val="20"/>
      <w:lang w:val="x-none" w:eastAsia="x-none"/>
    </w:rPr>
  </w:style>
  <w:style w:type="character" w:customStyle="1" w:styleId="BodyText2Char">
    <w:name w:val="Body Text 2 Char"/>
    <w:link w:val="BodyText2"/>
    <w:rsid w:val="007858B3"/>
    <w:rPr>
      <w:rFonts w:ascii="Times New Roman" w:eastAsia="Times New Roman" w:hAnsi="Times New Roman" w:cs="Times New Roman"/>
      <w:sz w:val="20"/>
      <w:szCs w:val="20"/>
      <w:shd w:val="pct5" w:color="auto" w:fill="FFFFFF"/>
    </w:rPr>
  </w:style>
  <w:style w:type="paragraph" w:styleId="Header">
    <w:name w:val="header"/>
    <w:basedOn w:val="Normal"/>
    <w:link w:val="HeaderChar"/>
    <w:uiPriority w:val="99"/>
    <w:rsid w:val="007858B3"/>
    <w:pPr>
      <w:tabs>
        <w:tab w:val="center" w:pos="4320"/>
        <w:tab w:val="right" w:pos="8640"/>
      </w:tabs>
      <w:suppressAutoHyphens w:val="0"/>
      <w:spacing w:before="0" w:after="0"/>
      <w:jc w:val="left"/>
    </w:pPr>
    <w:rPr>
      <w:sz w:val="20"/>
      <w:lang w:val="x-none" w:eastAsia="x-none"/>
    </w:rPr>
  </w:style>
  <w:style w:type="character" w:customStyle="1" w:styleId="HeaderChar">
    <w:name w:val="Header Char"/>
    <w:link w:val="Header"/>
    <w:uiPriority w:val="99"/>
    <w:rsid w:val="007858B3"/>
    <w:rPr>
      <w:rFonts w:ascii="Times New Roman" w:eastAsia="Times New Roman" w:hAnsi="Times New Roman" w:cs="Times New Roman"/>
      <w:sz w:val="20"/>
      <w:szCs w:val="20"/>
    </w:rPr>
  </w:style>
  <w:style w:type="paragraph" w:customStyle="1" w:styleId="Level1">
    <w:name w:val="Level 1"/>
    <w:basedOn w:val="Normal"/>
    <w:rsid w:val="007858B3"/>
    <w:pPr>
      <w:widowControl w:val="0"/>
      <w:numPr>
        <w:numId w:val="1"/>
      </w:numPr>
      <w:suppressAutoHyphens w:val="0"/>
      <w:spacing w:before="0" w:after="0"/>
      <w:ind w:left="720" w:hanging="720"/>
      <w:jc w:val="left"/>
      <w:outlineLvl w:val="0"/>
    </w:pPr>
    <w:rPr>
      <w:snapToGrid w:val="0"/>
      <w:sz w:val="24"/>
    </w:rPr>
  </w:style>
  <w:style w:type="paragraph" w:styleId="BodyText3">
    <w:name w:val="Body Text 3"/>
    <w:basedOn w:val="Normal"/>
    <w:link w:val="BodyText3Char"/>
    <w:rsid w:val="007858B3"/>
    <w:pPr>
      <w:tabs>
        <w:tab w:val="right" w:pos="8640"/>
      </w:tabs>
      <w:suppressAutoHyphens w:val="0"/>
      <w:spacing w:before="0" w:after="0"/>
      <w:jc w:val="center"/>
    </w:pPr>
    <w:rPr>
      <w:sz w:val="56"/>
      <w:lang w:val="x-none" w:eastAsia="x-none"/>
    </w:rPr>
  </w:style>
  <w:style w:type="character" w:customStyle="1" w:styleId="BodyText3Char">
    <w:name w:val="Body Text 3 Char"/>
    <w:link w:val="BodyText3"/>
    <w:rsid w:val="007858B3"/>
    <w:rPr>
      <w:rFonts w:ascii="Times New Roman" w:eastAsia="Times New Roman" w:hAnsi="Times New Roman" w:cs="Times New Roman"/>
      <w:sz w:val="56"/>
      <w:szCs w:val="20"/>
    </w:rPr>
  </w:style>
  <w:style w:type="character" w:styleId="PageNumber">
    <w:name w:val="page number"/>
    <w:basedOn w:val="DefaultParagraphFont"/>
    <w:rsid w:val="007858B3"/>
  </w:style>
  <w:style w:type="paragraph" w:styleId="Footer">
    <w:name w:val="footer"/>
    <w:basedOn w:val="Normal"/>
    <w:link w:val="FooterChar"/>
    <w:uiPriority w:val="99"/>
    <w:rsid w:val="007858B3"/>
    <w:pPr>
      <w:tabs>
        <w:tab w:val="center" w:pos="4320"/>
        <w:tab w:val="right" w:pos="8640"/>
      </w:tabs>
      <w:suppressAutoHyphens w:val="0"/>
      <w:spacing w:before="0" w:after="0"/>
      <w:jc w:val="left"/>
    </w:pPr>
    <w:rPr>
      <w:sz w:val="20"/>
      <w:lang w:val="x-none" w:eastAsia="x-none"/>
    </w:rPr>
  </w:style>
  <w:style w:type="character" w:customStyle="1" w:styleId="FooterChar">
    <w:name w:val="Footer Char"/>
    <w:link w:val="Footer"/>
    <w:uiPriority w:val="99"/>
    <w:rsid w:val="007858B3"/>
    <w:rPr>
      <w:rFonts w:ascii="Times New Roman" w:eastAsia="Times New Roman" w:hAnsi="Times New Roman" w:cs="Times New Roman"/>
      <w:sz w:val="20"/>
      <w:szCs w:val="20"/>
    </w:rPr>
  </w:style>
  <w:style w:type="paragraph" w:styleId="BodyText">
    <w:name w:val="Body Text"/>
    <w:basedOn w:val="Normal"/>
    <w:link w:val="BodyTextChar"/>
    <w:rsid w:val="007858B3"/>
    <w:rPr>
      <w:bCs/>
      <w:sz w:val="20"/>
      <w:lang w:val="x-none" w:eastAsia="x-none"/>
    </w:rPr>
  </w:style>
  <w:style w:type="character" w:customStyle="1" w:styleId="BodyTextChar">
    <w:name w:val="Body Text Char"/>
    <w:link w:val="BodyText"/>
    <w:rsid w:val="007858B3"/>
    <w:rPr>
      <w:rFonts w:ascii="Times New Roman" w:eastAsia="Times New Roman" w:hAnsi="Times New Roman" w:cs="Times New Roman"/>
      <w:bCs/>
      <w:szCs w:val="20"/>
    </w:rPr>
  </w:style>
  <w:style w:type="paragraph" w:styleId="Title">
    <w:name w:val="Title"/>
    <w:basedOn w:val="Normal"/>
    <w:link w:val="TitleChar"/>
    <w:qFormat/>
    <w:rsid w:val="007858B3"/>
    <w:pPr>
      <w:suppressAutoHyphens w:val="0"/>
      <w:spacing w:before="0" w:after="0"/>
      <w:jc w:val="center"/>
    </w:pPr>
    <w:rPr>
      <w:b/>
      <w:bCs/>
      <w:i/>
      <w:iCs/>
      <w:sz w:val="28"/>
      <w:szCs w:val="24"/>
      <w:lang w:val="x-none" w:eastAsia="x-none"/>
    </w:rPr>
  </w:style>
  <w:style w:type="character" w:customStyle="1" w:styleId="TitleChar">
    <w:name w:val="Title Char"/>
    <w:link w:val="Title"/>
    <w:rsid w:val="007858B3"/>
    <w:rPr>
      <w:rFonts w:ascii="Times New Roman" w:eastAsia="Times New Roman" w:hAnsi="Times New Roman" w:cs="Times New Roman"/>
      <w:b/>
      <w:bCs/>
      <w:i/>
      <w:iCs/>
      <w:sz w:val="28"/>
      <w:szCs w:val="24"/>
    </w:rPr>
  </w:style>
  <w:style w:type="paragraph" w:styleId="BodyTextIndent3">
    <w:name w:val="Body Text Indent 3"/>
    <w:basedOn w:val="Normal"/>
    <w:link w:val="BodyTextIndent3Char"/>
    <w:rsid w:val="007858B3"/>
    <w:pPr>
      <w:tabs>
        <w:tab w:val="left" w:pos="360"/>
        <w:tab w:val="left" w:pos="675"/>
        <w:tab w:val="left" w:pos="2850"/>
        <w:tab w:val="right" w:pos="3960"/>
        <w:tab w:val="left" w:pos="4320"/>
        <w:tab w:val="left" w:pos="4950"/>
        <w:tab w:val="left" w:pos="7725"/>
        <w:tab w:val="right" w:pos="8475"/>
      </w:tabs>
      <w:suppressAutoHyphens w:val="0"/>
      <w:spacing w:before="0" w:after="0"/>
      <w:ind w:left="750" w:hanging="750"/>
      <w:jc w:val="left"/>
    </w:pPr>
    <w:rPr>
      <w:sz w:val="24"/>
      <w:szCs w:val="24"/>
      <w:lang w:val="x-none" w:eastAsia="x-none"/>
    </w:rPr>
  </w:style>
  <w:style w:type="character" w:customStyle="1" w:styleId="BodyTextIndent3Char">
    <w:name w:val="Body Text Indent 3 Char"/>
    <w:link w:val="BodyTextIndent3"/>
    <w:rsid w:val="007858B3"/>
    <w:rPr>
      <w:rFonts w:ascii="Times New Roman" w:eastAsia="Times New Roman" w:hAnsi="Times New Roman" w:cs="Times New Roman"/>
      <w:sz w:val="24"/>
      <w:szCs w:val="24"/>
    </w:rPr>
  </w:style>
  <w:style w:type="table" w:styleId="TableGrid">
    <w:name w:val="Table Grid"/>
    <w:basedOn w:val="TableNormal"/>
    <w:uiPriority w:val="59"/>
    <w:rsid w:val="00DF51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574AB"/>
    <w:pPr>
      <w:suppressAutoHyphens w:val="0"/>
      <w:autoSpaceDE w:val="0"/>
      <w:autoSpaceDN w:val="0"/>
      <w:spacing w:before="0" w:after="0"/>
      <w:jc w:val="left"/>
    </w:pPr>
    <w:rPr>
      <w:rFonts w:ascii="Courier New" w:hAnsi="Courier New"/>
      <w:sz w:val="20"/>
      <w:lang w:val="x-none" w:eastAsia="x-none"/>
    </w:rPr>
  </w:style>
  <w:style w:type="character" w:customStyle="1" w:styleId="PlainTextChar">
    <w:name w:val="Plain Text Char"/>
    <w:link w:val="PlainText"/>
    <w:uiPriority w:val="99"/>
    <w:rsid w:val="00D574AB"/>
    <w:rPr>
      <w:rFonts w:ascii="Courier New" w:eastAsia="Times New Roman" w:hAnsi="Courier New" w:cs="Courier New"/>
    </w:rPr>
  </w:style>
  <w:style w:type="paragraph" w:styleId="ListParagraph">
    <w:name w:val="List Paragraph"/>
    <w:basedOn w:val="Normal"/>
    <w:link w:val="ListParagraphChar"/>
    <w:uiPriority w:val="34"/>
    <w:qFormat/>
    <w:rsid w:val="00342587"/>
    <w:pPr>
      <w:suppressAutoHyphens w:val="0"/>
      <w:spacing w:before="0" w:after="0"/>
      <w:ind w:left="720"/>
      <w:contextualSpacing/>
      <w:jc w:val="left"/>
    </w:pPr>
    <w:rPr>
      <w:sz w:val="24"/>
      <w:szCs w:val="24"/>
    </w:rPr>
  </w:style>
  <w:style w:type="paragraph" w:styleId="BalloonText">
    <w:name w:val="Balloon Text"/>
    <w:basedOn w:val="Normal"/>
    <w:link w:val="BalloonTextChar"/>
    <w:uiPriority w:val="99"/>
    <w:semiHidden/>
    <w:unhideWhenUsed/>
    <w:rsid w:val="002E6F62"/>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2E6F62"/>
    <w:rPr>
      <w:rFonts w:ascii="Tahoma" w:eastAsia="Times New Roman" w:hAnsi="Tahoma" w:cs="Tahoma"/>
      <w:sz w:val="16"/>
      <w:szCs w:val="16"/>
    </w:rPr>
  </w:style>
  <w:style w:type="character" w:styleId="Hyperlink">
    <w:name w:val="Hyperlink"/>
    <w:uiPriority w:val="99"/>
    <w:rsid w:val="009C6350"/>
    <w:rPr>
      <w:color w:val="0000FF"/>
      <w:u w:val="single"/>
    </w:rPr>
  </w:style>
  <w:style w:type="character" w:styleId="FollowedHyperlink">
    <w:name w:val="FollowedHyperlink"/>
    <w:uiPriority w:val="99"/>
    <w:semiHidden/>
    <w:unhideWhenUsed/>
    <w:rsid w:val="009C6350"/>
    <w:rPr>
      <w:color w:val="800080"/>
      <w:u w:val="single"/>
    </w:rPr>
  </w:style>
  <w:style w:type="paragraph" w:styleId="BodyTextIndent">
    <w:name w:val="Body Text Indent"/>
    <w:basedOn w:val="Normal"/>
    <w:link w:val="BodyTextIndentChar"/>
    <w:uiPriority w:val="99"/>
    <w:semiHidden/>
    <w:unhideWhenUsed/>
    <w:rsid w:val="00750621"/>
    <w:pPr>
      <w:spacing w:after="120"/>
      <w:ind w:left="360"/>
    </w:pPr>
    <w:rPr>
      <w:lang w:val="x-none" w:eastAsia="x-none"/>
    </w:rPr>
  </w:style>
  <w:style w:type="character" w:customStyle="1" w:styleId="BodyTextIndentChar">
    <w:name w:val="Body Text Indent Char"/>
    <w:link w:val="BodyTextIndent"/>
    <w:uiPriority w:val="99"/>
    <w:semiHidden/>
    <w:rsid w:val="00750621"/>
    <w:rPr>
      <w:rFonts w:ascii="Times New Roman" w:eastAsia="Times New Roman" w:hAnsi="Times New Roman"/>
      <w:sz w:val="26"/>
    </w:rPr>
  </w:style>
  <w:style w:type="paragraph" w:customStyle="1" w:styleId="Default">
    <w:name w:val="Default"/>
    <w:basedOn w:val="Normal"/>
    <w:rsid w:val="00750621"/>
    <w:pPr>
      <w:suppressAutoHyphens w:val="0"/>
      <w:autoSpaceDE w:val="0"/>
      <w:autoSpaceDN w:val="0"/>
      <w:spacing w:before="0" w:after="0"/>
      <w:jc w:val="left"/>
    </w:pPr>
    <w:rPr>
      <w:rFonts w:ascii="Arial" w:eastAsia="Calibri" w:hAnsi="Arial" w:cs="Arial"/>
      <w:color w:val="000000"/>
      <w:sz w:val="24"/>
      <w:szCs w:val="24"/>
    </w:rPr>
  </w:style>
  <w:style w:type="paragraph" w:styleId="NormalWeb">
    <w:name w:val="Normal (Web)"/>
    <w:basedOn w:val="Normal"/>
    <w:uiPriority w:val="99"/>
    <w:rsid w:val="005E53C2"/>
    <w:pPr>
      <w:suppressAutoHyphens w:val="0"/>
      <w:spacing w:before="100" w:beforeAutospacing="1" w:after="100" w:afterAutospacing="1"/>
      <w:jc w:val="left"/>
    </w:pPr>
    <w:rPr>
      <w:sz w:val="24"/>
      <w:szCs w:val="24"/>
    </w:rPr>
  </w:style>
  <w:style w:type="character" w:customStyle="1" w:styleId="ListParagraphChar">
    <w:name w:val="List Paragraph Char"/>
    <w:link w:val="ListParagraph"/>
    <w:uiPriority w:val="34"/>
    <w:rsid w:val="002F2A73"/>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D3C73"/>
    <w:rPr>
      <w:sz w:val="16"/>
      <w:szCs w:val="16"/>
    </w:rPr>
  </w:style>
  <w:style w:type="paragraph" w:styleId="CommentText">
    <w:name w:val="annotation text"/>
    <w:basedOn w:val="Normal"/>
    <w:link w:val="CommentTextChar"/>
    <w:uiPriority w:val="99"/>
    <w:semiHidden/>
    <w:unhideWhenUsed/>
    <w:rsid w:val="001D3C73"/>
    <w:rPr>
      <w:sz w:val="20"/>
    </w:rPr>
  </w:style>
  <w:style w:type="character" w:customStyle="1" w:styleId="CommentTextChar">
    <w:name w:val="Comment Text Char"/>
    <w:basedOn w:val="DefaultParagraphFont"/>
    <w:link w:val="CommentText"/>
    <w:uiPriority w:val="99"/>
    <w:semiHidden/>
    <w:rsid w:val="001D3C7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3C73"/>
    <w:rPr>
      <w:b/>
      <w:bCs/>
    </w:rPr>
  </w:style>
  <w:style w:type="character" w:customStyle="1" w:styleId="CommentSubjectChar">
    <w:name w:val="Comment Subject Char"/>
    <w:basedOn w:val="CommentTextChar"/>
    <w:link w:val="CommentSubject"/>
    <w:uiPriority w:val="99"/>
    <w:semiHidden/>
    <w:rsid w:val="001D3C7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898">
      <w:bodyDiv w:val="1"/>
      <w:marLeft w:val="0"/>
      <w:marRight w:val="0"/>
      <w:marTop w:val="0"/>
      <w:marBottom w:val="0"/>
      <w:divBdr>
        <w:top w:val="none" w:sz="0" w:space="0" w:color="auto"/>
        <w:left w:val="none" w:sz="0" w:space="0" w:color="auto"/>
        <w:bottom w:val="none" w:sz="0" w:space="0" w:color="auto"/>
        <w:right w:val="none" w:sz="0" w:space="0" w:color="auto"/>
      </w:divBdr>
    </w:div>
    <w:div w:id="257687955">
      <w:bodyDiv w:val="1"/>
      <w:marLeft w:val="0"/>
      <w:marRight w:val="0"/>
      <w:marTop w:val="0"/>
      <w:marBottom w:val="0"/>
      <w:divBdr>
        <w:top w:val="none" w:sz="0" w:space="0" w:color="auto"/>
        <w:left w:val="none" w:sz="0" w:space="0" w:color="auto"/>
        <w:bottom w:val="none" w:sz="0" w:space="0" w:color="auto"/>
        <w:right w:val="none" w:sz="0" w:space="0" w:color="auto"/>
      </w:divBdr>
    </w:div>
    <w:div w:id="325136667">
      <w:bodyDiv w:val="1"/>
      <w:marLeft w:val="0"/>
      <w:marRight w:val="0"/>
      <w:marTop w:val="0"/>
      <w:marBottom w:val="0"/>
      <w:divBdr>
        <w:top w:val="none" w:sz="0" w:space="0" w:color="auto"/>
        <w:left w:val="none" w:sz="0" w:space="0" w:color="auto"/>
        <w:bottom w:val="none" w:sz="0" w:space="0" w:color="auto"/>
        <w:right w:val="none" w:sz="0" w:space="0" w:color="auto"/>
      </w:divBdr>
    </w:div>
    <w:div w:id="700127509">
      <w:bodyDiv w:val="1"/>
      <w:marLeft w:val="0"/>
      <w:marRight w:val="0"/>
      <w:marTop w:val="0"/>
      <w:marBottom w:val="0"/>
      <w:divBdr>
        <w:top w:val="none" w:sz="0" w:space="0" w:color="auto"/>
        <w:left w:val="none" w:sz="0" w:space="0" w:color="auto"/>
        <w:bottom w:val="none" w:sz="0" w:space="0" w:color="auto"/>
        <w:right w:val="none" w:sz="0" w:space="0" w:color="auto"/>
      </w:divBdr>
    </w:div>
    <w:div w:id="1089303711">
      <w:bodyDiv w:val="1"/>
      <w:marLeft w:val="0"/>
      <w:marRight w:val="0"/>
      <w:marTop w:val="0"/>
      <w:marBottom w:val="0"/>
      <w:divBdr>
        <w:top w:val="none" w:sz="0" w:space="0" w:color="auto"/>
        <w:left w:val="none" w:sz="0" w:space="0" w:color="auto"/>
        <w:bottom w:val="none" w:sz="0" w:space="0" w:color="auto"/>
        <w:right w:val="none" w:sz="0" w:space="0" w:color="auto"/>
      </w:divBdr>
    </w:div>
    <w:div w:id="1142961354">
      <w:bodyDiv w:val="1"/>
      <w:marLeft w:val="0"/>
      <w:marRight w:val="0"/>
      <w:marTop w:val="0"/>
      <w:marBottom w:val="0"/>
      <w:divBdr>
        <w:top w:val="none" w:sz="0" w:space="0" w:color="auto"/>
        <w:left w:val="none" w:sz="0" w:space="0" w:color="auto"/>
        <w:bottom w:val="none" w:sz="0" w:space="0" w:color="auto"/>
        <w:right w:val="none" w:sz="0" w:space="0" w:color="auto"/>
      </w:divBdr>
    </w:div>
    <w:div w:id="1337732401">
      <w:bodyDiv w:val="1"/>
      <w:marLeft w:val="0"/>
      <w:marRight w:val="0"/>
      <w:marTop w:val="0"/>
      <w:marBottom w:val="0"/>
      <w:divBdr>
        <w:top w:val="none" w:sz="0" w:space="0" w:color="auto"/>
        <w:left w:val="none" w:sz="0" w:space="0" w:color="auto"/>
        <w:bottom w:val="none" w:sz="0" w:space="0" w:color="auto"/>
        <w:right w:val="none" w:sz="0" w:space="0" w:color="auto"/>
      </w:divBdr>
    </w:div>
    <w:div w:id="1729375151">
      <w:bodyDiv w:val="1"/>
      <w:marLeft w:val="0"/>
      <w:marRight w:val="0"/>
      <w:marTop w:val="0"/>
      <w:marBottom w:val="0"/>
      <w:divBdr>
        <w:top w:val="none" w:sz="0" w:space="0" w:color="auto"/>
        <w:left w:val="none" w:sz="0" w:space="0" w:color="auto"/>
        <w:bottom w:val="none" w:sz="0" w:space="0" w:color="auto"/>
        <w:right w:val="none" w:sz="0" w:space="0" w:color="auto"/>
      </w:divBdr>
    </w:div>
    <w:div w:id="1742019800">
      <w:bodyDiv w:val="1"/>
      <w:marLeft w:val="0"/>
      <w:marRight w:val="0"/>
      <w:marTop w:val="0"/>
      <w:marBottom w:val="0"/>
      <w:divBdr>
        <w:top w:val="none" w:sz="0" w:space="0" w:color="auto"/>
        <w:left w:val="none" w:sz="0" w:space="0" w:color="auto"/>
        <w:bottom w:val="none" w:sz="0" w:space="0" w:color="auto"/>
        <w:right w:val="none" w:sz="0" w:space="0" w:color="auto"/>
      </w:divBdr>
    </w:div>
    <w:div w:id="1895115382">
      <w:bodyDiv w:val="1"/>
      <w:marLeft w:val="0"/>
      <w:marRight w:val="0"/>
      <w:marTop w:val="0"/>
      <w:marBottom w:val="0"/>
      <w:divBdr>
        <w:top w:val="none" w:sz="0" w:space="0" w:color="auto"/>
        <w:left w:val="none" w:sz="0" w:space="0" w:color="auto"/>
        <w:bottom w:val="none" w:sz="0" w:space="0" w:color="auto"/>
        <w:right w:val="none" w:sz="0" w:space="0" w:color="auto"/>
      </w:divBdr>
    </w:div>
    <w:div w:id="1906446861">
      <w:bodyDiv w:val="1"/>
      <w:marLeft w:val="0"/>
      <w:marRight w:val="0"/>
      <w:marTop w:val="0"/>
      <w:marBottom w:val="0"/>
      <w:divBdr>
        <w:top w:val="none" w:sz="0" w:space="0" w:color="auto"/>
        <w:left w:val="none" w:sz="0" w:space="0" w:color="auto"/>
        <w:bottom w:val="none" w:sz="0" w:space="0" w:color="auto"/>
        <w:right w:val="none" w:sz="0" w:space="0" w:color="auto"/>
      </w:divBdr>
    </w:div>
    <w:div w:id="20097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2ED5-E2B4-400C-90D5-79BB8A47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Dunkle</dc:creator>
  <cp:keywords/>
  <cp:lastModifiedBy>Vickie Thomas</cp:lastModifiedBy>
  <cp:revision>8</cp:revision>
  <cp:lastPrinted>2013-09-08T21:48:00Z</cp:lastPrinted>
  <dcterms:created xsi:type="dcterms:W3CDTF">2015-07-29T01:39:00Z</dcterms:created>
  <dcterms:modified xsi:type="dcterms:W3CDTF">2015-10-08T20:38:00Z</dcterms:modified>
</cp:coreProperties>
</file>