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E56" w:rsidRPr="003A295D" w:rsidRDefault="006A6A77">
      <w:pPr>
        <w:pStyle w:val="Heading1"/>
        <w:rPr>
          <w:rFonts w:ascii="Times New Roman" w:hAnsi="Times New Roman"/>
          <w:b/>
          <w:sz w:val="56"/>
          <w:szCs w:val="56"/>
        </w:rPr>
      </w:pPr>
      <w:r>
        <w:rPr>
          <w:noProof/>
        </w:rPr>
        <mc:AlternateContent>
          <mc:Choice Requires="wps">
            <w:drawing>
              <wp:anchor distT="0" distB="0" distL="114300" distR="114300" simplePos="0" relativeHeight="251658240" behindDoc="0" locked="0" layoutInCell="1" allowOverlap="1">
                <wp:simplePos x="0" y="0"/>
                <wp:positionH relativeFrom="column">
                  <wp:posOffset>3729990</wp:posOffset>
                </wp:positionH>
                <wp:positionV relativeFrom="paragraph">
                  <wp:posOffset>-753110</wp:posOffset>
                </wp:positionV>
                <wp:extent cx="2714625" cy="9715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17A" w:rsidRPr="0011738B" w:rsidRDefault="000E017A" w:rsidP="000E017A">
                            <w:pPr>
                              <w:tabs>
                                <w:tab w:val="right" w:leader="underscore" w:pos="3960"/>
                              </w:tabs>
                              <w:spacing w:line="360" w:lineRule="auto"/>
                            </w:pPr>
                            <w:r w:rsidRPr="0011738B">
                              <w:t xml:space="preserve">Contestant Number: </w:t>
                            </w:r>
                            <w:r w:rsidRPr="0011738B">
                              <w:tab/>
                            </w:r>
                          </w:p>
                          <w:p w:rsidR="000E017A" w:rsidRPr="0011738B" w:rsidRDefault="000E017A" w:rsidP="000E017A">
                            <w:pPr>
                              <w:tabs>
                                <w:tab w:val="left" w:pos="2160"/>
                                <w:tab w:val="right" w:leader="underscore" w:pos="3960"/>
                              </w:tabs>
                              <w:spacing w:line="360" w:lineRule="auto"/>
                            </w:pPr>
                            <w:r w:rsidRPr="0011738B">
                              <w:tab/>
                              <w:t xml:space="preserve">Time: </w:t>
                            </w:r>
                            <w:r w:rsidRPr="0011738B">
                              <w:tab/>
                            </w:r>
                          </w:p>
                          <w:p w:rsidR="000E017A" w:rsidRPr="0011738B" w:rsidRDefault="000E017A" w:rsidP="000E017A">
                            <w:pPr>
                              <w:tabs>
                                <w:tab w:val="left" w:pos="2160"/>
                                <w:tab w:val="right" w:leader="underscore" w:pos="3960"/>
                              </w:tabs>
                              <w:spacing w:line="360" w:lineRule="auto"/>
                            </w:pPr>
                            <w:r w:rsidRPr="0011738B">
                              <w:tab/>
                              <w:t xml:space="preserve">Rank: </w:t>
                            </w:r>
                            <w:r w:rsidRPr="0011738B">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3.7pt;margin-top:-59.3pt;width:213.7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Xwgg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" stroked="f">
                <v:textbox>
                  <w:txbxContent>
                    <w:p w:rsidR="000E017A" w:rsidRPr="0011738B" w:rsidRDefault="000E017A" w:rsidP="000E017A">
                      <w:pPr>
                        <w:tabs>
                          <w:tab w:val="right" w:leader="underscore" w:pos="3960"/>
                        </w:tabs>
                        <w:spacing w:line="360" w:lineRule="auto"/>
                      </w:pPr>
                      <w:r w:rsidRPr="0011738B">
                        <w:t xml:space="preserve">Contestant Number: </w:t>
                      </w:r>
                      <w:r w:rsidRPr="0011738B">
                        <w:tab/>
                      </w:r>
                    </w:p>
                    <w:p w:rsidR="000E017A" w:rsidRPr="0011738B" w:rsidRDefault="000E017A" w:rsidP="000E017A">
                      <w:pPr>
                        <w:tabs>
                          <w:tab w:val="left" w:pos="2160"/>
                          <w:tab w:val="right" w:leader="underscore" w:pos="3960"/>
                        </w:tabs>
                        <w:spacing w:line="360" w:lineRule="auto"/>
                      </w:pPr>
                      <w:r w:rsidRPr="0011738B">
                        <w:tab/>
                        <w:t xml:space="preserve">Time: </w:t>
                      </w:r>
                      <w:r w:rsidRPr="0011738B">
                        <w:tab/>
                      </w:r>
                    </w:p>
                    <w:p w:rsidR="000E017A" w:rsidRPr="0011738B" w:rsidRDefault="000E017A" w:rsidP="000E017A">
                      <w:pPr>
                        <w:tabs>
                          <w:tab w:val="left" w:pos="2160"/>
                          <w:tab w:val="right" w:leader="underscore" w:pos="3960"/>
                        </w:tabs>
                        <w:spacing w:line="360" w:lineRule="auto"/>
                      </w:pPr>
                      <w:r w:rsidRPr="0011738B">
                        <w:tab/>
                        <w:t xml:space="preserve">Rank: </w:t>
                      </w:r>
                      <w:r w:rsidRPr="0011738B">
                        <w:tab/>
                      </w:r>
                    </w:p>
                  </w:txbxContent>
                </v:textbox>
              </v:shape>
            </w:pict>
          </mc:Fallback>
        </mc:AlternateContent>
      </w:r>
    </w:p>
    <w:p w:rsidR="00F93E56" w:rsidRPr="003A295D" w:rsidRDefault="00F93E56">
      <w:pPr>
        <w:pStyle w:val="Heading1"/>
        <w:rPr>
          <w:rFonts w:ascii="Times New Roman" w:hAnsi="Times New Roman"/>
          <w:b/>
          <w:sz w:val="56"/>
          <w:szCs w:val="56"/>
        </w:rPr>
      </w:pPr>
      <w:r w:rsidRPr="003A295D">
        <w:rPr>
          <w:rFonts w:ascii="Times New Roman" w:hAnsi="Times New Roman"/>
          <w:b/>
          <w:sz w:val="56"/>
          <w:szCs w:val="56"/>
        </w:rPr>
        <w:t>LEGAL OFFICE PROCEDURES (2</w:t>
      </w:r>
      <w:r w:rsidR="00181EBB">
        <w:rPr>
          <w:rFonts w:ascii="Times New Roman" w:hAnsi="Times New Roman"/>
          <w:b/>
          <w:sz w:val="56"/>
          <w:szCs w:val="56"/>
        </w:rPr>
        <w:t>45</w:t>
      </w:r>
      <w:r w:rsidRPr="003A295D">
        <w:rPr>
          <w:rFonts w:ascii="Times New Roman" w:hAnsi="Times New Roman"/>
          <w:b/>
          <w:sz w:val="56"/>
          <w:szCs w:val="56"/>
        </w:rPr>
        <w:t>)</w:t>
      </w:r>
    </w:p>
    <w:p w:rsidR="00F93E56" w:rsidRPr="003A295D" w:rsidRDefault="000E017A" w:rsidP="000E017A">
      <w:pPr>
        <w:tabs>
          <w:tab w:val="left" w:pos="5505"/>
        </w:tabs>
        <w:ind w:firstLine="720"/>
      </w:pPr>
      <w:r>
        <w:tab/>
      </w:r>
    </w:p>
    <w:p w:rsidR="00F93E56" w:rsidRPr="003A295D" w:rsidRDefault="00F93E56">
      <w:pPr>
        <w:ind w:firstLine="720"/>
      </w:pPr>
    </w:p>
    <w:p w:rsidR="00F93E56" w:rsidRPr="008B226D" w:rsidRDefault="00526D48">
      <w:pPr>
        <w:pStyle w:val="Heading5"/>
        <w:rPr>
          <w:rFonts w:ascii="Times New Roman" w:hAnsi="Times New Roman"/>
          <w:color w:val="FF0000"/>
          <w:sz w:val="52"/>
          <w:szCs w:val="52"/>
          <w:lang w:val="en-US"/>
        </w:rPr>
      </w:pPr>
      <w:r w:rsidRPr="008B226D">
        <w:rPr>
          <w:rFonts w:ascii="Times New Roman" w:hAnsi="Times New Roman"/>
          <w:color w:val="FF0000"/>
          <w:sz w:val="52"/>
          <w:szCs w:val="52"/>
          <w:lang w:val="en-US"/>
        </w:rPr>
        <w:t>Regional</w:t>
      </w:r>
      <w:r w:rsidR="00853DCA" w:rsidRPr="008B226D">
        <w:rPr>
          <w:rFonts w:ascii="Times New Roman" w:hAnsi="Times New Roman"/>
          <w:color w:val="FF0000"/>
          <w:sz w:val="52"/>
          <w:szCs w:val="52"/>
          <w:lang w:val="en-US"/>
        </w:rPr>
        <w:t xml:space="preserve"> </w:t>
      </w:r>
      <w:r w:rsidR="00F93E56" w:rsidRPr="008B226D">
        <w:rPr>
          <w:rFonts w:ascii="Times New Roman" w:hAnsi="Times New Roman"/>
          <w:color w:val="FF0000"/>
          <w:sz w:val="52"/>
          <w:szCs w:val="52"/>
        </w:rPr>
        <w:t>—</w:t>
      </w:r>
      <w:r w:rsidR="006368CD" w:rsidRPr="008B226D">
        <w:rPr>
          <w:rFonts w:ascii="Times New Roman" w:hAnsi="Times New Roman"/>
          <w:color w:val="FF0000"/>
          <w:sz w:val="52"/>
          <w:szCs w:val="52"/>
        </w:rPr>
        <w:t>201</w:t>
      </w:r>
      <w:r w:rsidR="003C5A6E" w:rsidRPr="008B226D">
        <w:rPr>
          <w:rFonts w:ascii="Times New Roman" w:hAnsi="Times New Roman"/>
          <w:color w:val="FF0000"/>
          <w:sz w:val="52"/>
          <w:szCs w:val="52"/>
          <w:lang w:val="en-US"/>
        </w:rPr>
        <w:t>5</w:t>
      </w:r>
    </w:p>
    <w:p w:rsidR="00F93E56" w:rsidRDefault="00F93E56"/>
    <w:p w:rsidR="008B226D" w:rsidRPr="003A295D" w:rsidRDefault="008B226D"/>
    <w:p w:rsidR="00F93E56" w:rsidRPr="003A295D" w:rsidRDefault="00F93E56">
      <w:pPr>
        <w:tabs>
          <w:tab w:val="left" w:pos="5760"/>
        </w:tabs>
        <w:spacing w:line="360" w:lineRule="auto"/>
        <w:ind w:firstLine="720"/>
      </w:pPr>
      <w:r w:rsidRPr="000E017A">
        <w:rPr>
          <w:b/>
        </w:rPr>
        <w:t xml:space="preserve">Objective </w:t>
      </w:r>
      <w:r w:rsidR="008B226D">
        <w:rPr>
          <w:b/>
        </w:rPr>
        <w:t>Section:</w:t>
      </w:r>
      <w:r w:rsidR="008B226D" w:rsidRPr="003A295D">
        <w:t xml:space="preserve"> </w:t>
      </w:r>
      <w:r w:rsidRPr="003A295D">
        <w:rPr>
          <w:i/>
          <w:iCs/>
        </w:rPr>
        <w:t>(</w:t>
      </w:r>
      <w:r w:rsidR="00E86838" w:rsidRPr="003A295D">
        <w:rPr>
          <w:i/>
          <w:iCs/>
        </w:rPr>
        <w:t>40</w:t>
      </w:r>
      <w:r w:rsidRPr="003A295D">
        <w:rPr>
          <w:i/>
          <w:iCs/>
        </w:rPr>
        <w:t xml:space="preserve"> @ 5 points each)</w:t>
      </w:r>
      <w:r w:rsidRPr="003A295D">
        <w:tab/>
      </w:r>
      <w:r w:rsidR="000E017A">
        <w:tab/>
      </w:r>
      <w:r w:rsidRPr="003A295D">
        <w:t>____________(2</w:t>
      </w:r>
      <w:r w:rsidR="00E86838" w:rsidRPr="003A295D">
        <w:t>0</w:t>
      </w:r>
      <w:r w:rsidR="003C5A6E" w:rsidRPr="003A295D">
        <w:t>0</w:t>
      </w:r>
      <w:r w:rsidRPr="003A295D">
        <w:t xml:space="preserve"> pts.)</w:t>
      </w:r>
    </w:p>
    <w:p w:rsidR="000E017A" w:rsidRDefault="000E017A">
      <w:pPr>
        <w:spacing w:before="120" w:after="120"/>
        <w:ind w:firstLine="720"/>
        <w:rPr>
          <w:b/>
        </w:rPr>
      </w:pPr>
      <w:r>
        <w:rPr>
          <w:b/>
        </w:rPr>
        <w:t>Production</w:t>
      </w:r>
      <w:r w:rsidR="008B226D">
        <w:rPr>
          <w:b/>
        </w:rPr>
        <w:t xml:space="preserve"> Portion</w:t>
      </w:r>
      <w:r>
        <w:rPr>
          <w:b/>
        </w:rPr>
        <w:t>:</w:t>
      </w:r>
    </w:p>
    <w:p w:rsidR="00F93E56" w:rsidRPr="003A295D" w:rsidRDefault="00F93E56" w:rsidP="000E017A">
      <w:pPr>
        <w:spacing w:before="120" w:after="120"/>
        <w:ind w:firstLine="1440"/>
      </w:pPr>
      <w:r w:rsidRPr="003A295D">
        <w:t>Job 1</w:t>
      </w:r>
      <w:r w:rsidR="006A6A77">
        <w:t xml:space="preserve"> –</w:t>
      </w:r>
      <w:r w:rsidR="006A6A77" w:rsidRPr="00B22551">
        <w:t xml:space="preserve"> </w:t>
      </w:r>
      <w:r w:rsidR="006A6A77">
        <w:t>Final Judgment</w:t>
      </w:r>
      <w:r w:rsidR="004E2310" w:rsidRPr="003A295D">
        <w:tab/>
      </w:r>
      <w:r w:rsidR="004E2310" w:rsidRPr="003A295D">
        <w:tab/>
      </w:r>
      <w:r w:rsidR="00F23565" w:rsidRPr="003A295D">
        <w:tab/>
      </w:r>
      <w:r w:rsidR="00F23565" w:rsidRPr="003A295D">
        <w:tab/>
      </w:r>
      <w:r w:rsidRPr="003A295D">
        <w:t>____________(50 pts.)</w:t>
      </w:r>
    </w:p>
    <w:p w:rsidR="00F93E56" w:rsidRPr="003A295D" w:rsidRDefault="00F93E56">
      <w:pPr>
        <w:spacing w:before="120" w:after="120"/>
      </w:pPr>
      <w:r w:rsidRPr="003A295D">
        <w:tab/>
      </w:r>
      <w:r w:rsidR="000E017A">
        <w:tab/>
      </w:r>
      <w:r w:rsidRPr="003A295D">
        <w:t>Job 2</w:t>
      </w:r>
      <w:r w:rsidR="006A6A77">
        <w:t xml:space="preserve"> –</w:t>
      </w:r>
      <w:r w:rsidR="006A6A77" w:rsidRPr="00B22551">
        <w:t xml:space="preserve"> </w:t>
      </w:r>
      <w:r w:rsidR="004E2310" w:rsidRPr="003A295D">
        <w:t>Correspondence</w:t>
      </w:r>
      <w:r w:rsidRPr="003A295D">
        <w:tab/>
      </w:r>
      <w:r w:rsidR="00C85FB1" w:rsidRPr="003A295D">
        <w:tab/>
      </w:r>
      <w:r w:rsidR="00C85FB1" w:rsidRPr="003A295D">
        <w:tab/>
      </w:r>
      <w:r w:rsidRPr="003A295D">
        <w:tab/>
        <w:t>____________(100 pts.)</w:t>
      </w:r>
    </w:p>
    <w:p w:rsidR="00F93E56" w:rsidRPr="003A295D" w:rsidRDefault="00F93E56"/>
    <w:p w:rsidR="00F93E56" w:rsidRPr="003A295D" w:rsidRDefault="00F93E56">
      <w:pPr>
        <w:tabs>
          <w:tab w:val="left" w:pos="-1440"/>
        </w:tabs>
        <w:ind w:left="5760" w:hanging="4320"/>
      </w:pPr>
      <w:r w:rsidRPr="003A295D">
        <w:rPr>
          <w:b/>
          <w:i/>
        </w:rPr>
        <w:t>TOTAL POINTS</w:t>
      </w:r>
      <w:r w:rsidRPr="003A295D">
        <w:rPr>
          <w:b/>
          <w:i/>
        </w:rPr>
        <w:tab/>
      </w:r>
      <w:r w:rsidR="000E017A">
        <w:rPr>
          <w:b/>
          <w:i/>
        </w:rPr>
        <w:tab/>
      </w:r>
      <w:r w:rsidRPr="003A295D">
        <w:rPr>
          <w:b/>
          <w:i/>
        </w:rPr>
        <w:t>__________</w:t>
      </w:r>
      <w:r w:rsidRPr="003A295D">
        <w:rPr>
          <w:b/>
          <w:i/>
        </w:rPr>
        <w:tab/>
        <w:t>(</w:t>
      </w:r>
      <w:r w:rsidR="000E017A">
        <w:rPr>
          <w:b/>
          <w:i/>
        </w:rPr>
        <w:t>350</w:t>
      </w:r>
      <w:r w:rsidR="000E017A" w:rsidRPr="003A295D">
        <w:rPr>
          <w:b/>
          <w:i/>
        </w:rPr>
        <w:t xml:space="preserve"> </w:t>
      </w:r>
      <w:r w:rsidRPr="003A295D">
        <w:rPr>
          <w:b/>
          <w:i/>
        </w:rPr>
        <w:t>pts.)</w:t>
      </w:r>
    </w:p>
    <w:p w:rsidR="00F93E56" w:rsidRPr="003A295D" w:rsidRDefault="00F93E56">
      <w:pPr>
        <w:pStyle w:val="Header"/>
        <w:tabs>
          <w:tab w:val="clear" w:pos="4320"/>
          <w:tab w:val="clear" w:pos="8640"/>
          <w:tab w:val="left" w:pos="-1440"/>
        </w:tabs>
      </w:pPr>
    </w:p>
    <w:p w:rsidR="00F93E56" w:rsidRPr="003A295D" w:rsidRDefault="00F93E56">
      <w:pPr>
        <w:tabs>
          <w:tab w:val="left" w:pos="-1440"/>
        </w:tabs>
        <w:ind w:left="5760" w:hanging="4320"/>
        <w:rPr>
          <w:sz w:val="28"/>
        </w:rPr>
      </w:pPr>
    </w:p>
    <w:p w:rsidR="00F93E56" w:rsidRPr="003A295D" w:rsidRDefault="00F93E56">
      <w:pPr>
        <w:pStyle w:val="Header"/>
        <w:tabs>
          <w:tab w:val="clear" w:pos="4320"/>
          <w:tab w:val="clear" w:pos="8640"/>
          <w:tab w:val="left" w:pos="-1440"/>
        </w:tabs>
      </w:pPr>
    </w:p>
    <w:p w:rsidR="00F23565" w:rsidRPr="003A295D" w:rsidRDefault="00F23565" w:rsidP="00F23565">
      <w:pPr>
        <w:jc w:val="both"/>
      </w:pPr>
    </w:p>
    <w:p w:rsidR="000E017A" w:rsidRPr="004510FE" w:rsidRDefault="006A6A77" w:rsidP="000E017A">
      <w:pPr>
        <w:tabs>
          <w:tab w:val="left" w:pos="1440"/>
          <w:tab w:val="left" w:pos="2880"/>
          <w:tab w:val="left" w:pos="6480"/>
          <w:tab w:val="right" w:pos="8640"/>
        </w:tabs>
        <w:rPr>
          <w:b/>
          <w:iCs/>
        </w:rPr>
      </w:pPr>
      <w:r>
        <w:rPr>
          <w:noProof/>
        </w:rPr>
        <mc:AlternateContent>
          <mc:Choice Requires="wps">
            <w:drawing>
              <wp:anchor distT="0" distB="0" distL="114300" distR="114300" simplePos="0" relativeHeight="251657216" behindDoc="1" locked="0" layoutInCell="1" allowOverlap="1">
                <wp:simplePos x="0" y="0"/>
                <wp:positionH relativeFrom="column">
                  <wp:posOffset>-80010</wp:posOffset>
                </wp:positionH>
                <wp:positionV relativeFrom="paragraph">
                  <wp:posOffset>45720</wp:posOffset>
                </wp:positionV>
                <wp:extent cx="6296025" cy="138112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381125"/>
                        </a:xfrm>
                        <a:prstGeom prst="rect">
                          <a:avLst/>
                        </a:prstGeom>
                        <a:solidFill>
                          <a:srgbClr val="D8D8D8"/>
                        </a:solidFill>
                        <a:ln w="9525">
                          <a:solidFill>
                            <a:srgbClr val="000000"/>
                          </a:solidFill>
                          <a:miter lim="800000"/>
                          <a:headEnd/>
                          <a:tailEnd/>
                        </a:ln>
                      </wps:spPr>
                      <wps:txbx>
                        <w:txbxContent>
                          <w:p w:rsidR="000E017A" w:rsidRDefault="000E017A" w:rsidP="000E01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3pt;margin-top:3.6pt;width:495.7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" fillcolor="#d8d8d8">
                <v:textbox>
                  <w:txbxContent>
                    <w:p w:rsidR="000E017A" w:rsidRDefault="000E017A" w:rsidP="000E017A"/>
                  </w:txbxContent>
                </v:textbox>
              </v:shape>
            </w:pict>
          </mc:Fallback>
        </mc:AlternateContent>
      </w:r>
    </w:p>
    <w:p w:rsidR="000E017A" w:rsidRPr="001962B9" w:rsidRDefault="000E017A" w:rsidP="000E017A">
      <w:pP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ind w:left="360" w:right="90"/>
        <w:rPr>
          <w:b/>
          <w:sz w:val="22"/>
        </w:rPr>
      </w:pPr>
      <w:r w:rsidRPr="001962B9">
        <w:rPr>
          <w:b/>
          <w:sz w:val="22"/>
        </w:rPr>
        <w:t xml:space="preserve">Failure to adhere to any of the following rules will result in disqualification: </w:t>
      </w:r>
    </w:p>
    <w:p w:rsidR="000E017A" w:rsidRPr="001962B9" w:rsidRDefault="000E017A" w:rsidP="000E017A">
      <w:pPr>
        <w:numPr>
          <w:ilvl w:val="0"/>
          <w:numId w:val="12"/>
        </w:numPr>
        <w:tabs>
          <w:tab w:val="clear" w:pos="1080"/>
        </w:tabs>
        <w:ind w:left="1260" w:right="90" w:hanging="360"/>
        <w:rPr>
          <w:b/>
          <w:sz w:val="22"/>
        </w:rPr>
      </w:pPr>
      <w:r w:rsidRPr="001962B9">
        <w:rPr>
          <w:b/>
          <w:sz w:val="22"/>
        </w:rPr>
        <w:t>Contestant must hand in this test booklet and all printouts. Failure to do so will result in disqualification.</w:t>
      </w:r>
    </w:p>
    <w:p w:rsidR="000E017A" w:rsidRPr="001962B9" w:rsidRDefault="000E017A" w:rsidP="000E017A">
      <w:pPr>
        <w:numPr>
          <w:ilvl w:val="0"/>
          <w:numId w:val="12"/>
        </w:numPr>
        <w:tabs>
          <w:tab w:val="clear" w:pos="1080"/>
        </w:tabs>
        <w:ind w:left="1260" w:right="90" w:hanging="360"/>
        <w:rPr>
          <w:b/>
          <w:sz w:val="22"/>
        </w:rPr>
      </w:pPr>
      <w:r w:rsidRPr="001962B9">
        <w:rPr>
          <w:b/>
          <w:sz w:val="22"/>
        </w:rPr>
        <w:t>No equipment, supplies, or materials other than those specified for this event are allowed in the testing area.  No previous BPA tests and/or sample tests or facsimile (handwritten, photocopied, or keyed) are allowed in the testing area.</w:t>
      </w:r>
    </w:p>
    <w:p w:rsidR="000E017A" w:rsidRPr="001962B9" w:rsidRDefault="000E017A" w:rsidP="000E017A">
      <w:pPr>
        <w:numPr>
          <w:ilvl w:val="0"/>
          <w:numId w:val="12"/>
        </w:numPr>
        <w:tabs>
          <w:tab w:val="clear" w:pos="1080"/>
        </w:tabs>
        <w:ind w:left="1260" w:right="90" w:hanging="360"/>
        <w:rPr>
          <w:sz w:val="22"/>
          <w:szCs w:val="22"/>
        </w:rPr>
      </w:pPr>
      <w:r w:rsidRPr="001962B9">
        <w:rPr>
          <w:b/>
          <w:sz w:val="22"/>
        </w:rPr>
        <w:t xml:space="preserve">Electronic devices will be monitored according to ACT standards. </w:t>
      </w:r>
    </w:p>
    <w:p w:rsidR="000E017A" w:rsidRPr="004510FE" w:rsidRDefault="000E017A" w:rsidP="000E017A">
      <w:pPr>
        <w:pStyle w:val="Header"/>
        <w:tabs>
          <w:tab w:val="clear" w:pos="4320"/>
          <w:tab w:val="clear" w:pos="8640"/>
          <w:tab w:val="left" w:pos="-1440"/>
        </w:tabs>
        <w:jc w:val="center"/>
        <w:rPr>
          <w:sz w:val="22"/>
        </w:rPr>
      </w:pPr>
    </w:p>
    <w:p w:rsidR="000E017A" w:rsidRDefault="000E017A" w:rsidP="00F23565">
      <w:pPr>
        <w:pStyle w:val="BodyTextIndent"/>
        <w:tabs>
          <w:tab w:val="left" w:pos="4788"/>
          <w:tab w:val="left" w:pos="9576"/>
        </w:tabs>
        <w:autoSpaceDE w:val="0"/>
        <w:autoSpaceDN w:val="0"/>
        <w:spacing w:after="0"/>
        <w:ind w:left="0"/>
        <w:jc w:val="center"/>
        <w:rPr>
          <w:sz w:val="22"/>
          <w:szCs w:val="22"/>
        </w:rPr>
      </w:pPr>
    </w:p>
    <w:p w:rsidR="00F23565" w:rsidRPr="003A295D" w:rsidRDefault="00F23565" w:rsidP="00F23565">
      <w:pPr>
        <w:pStyle w:val="BodyTextIndent"/>
        <w:tabs>
          <w:tab w:val="left" w:pos="4788"/>
          <w:tab w:val="left" w:pos="9576"/>
        </w:tabs>
        <w:autoSpaceDE w:val="0"/>
        <w:autoSpaceDN w:val="0"/>
        <w:spacing w:after="0"/>
        <w:ind w:left="0"/>
        <w:jc w:val="center"/>
        <w:rPr>
          <w:sz w:val="22"/>
          <w:szCs w:val="22"/>
        </w:rPr>
      </w:pPr>
      <w:r w:rsidRPr="003A295D">
        <w:rPr>
          <w:sz w:val="22"/>
          <w:szCs w:val="22"/>
        </w:rPr>
        <w:t>No more than ten (10) minutes orientation</w:t>
      </w:r>
    </w:p>
    <w:p w:rsidR="00F23565" w:rsidRPr="003A295D" w:rsidRDefault="00F23565" w:rsidP="00F23565">
      <w:pPr>
        <w:pStyle w:val="BodyTextIndent"/>
        <w:tabs>
          <w:tab w:val="left" w:pos="4788"/>
          <w:tab w:val="left" w:pos="9576"/>
        </w:tabs>
        <w:autoSpaceDE w:val="0"/>
        <w:autoSpaceDN w:val="0"/>
        <w:spacing w:after="0"/>
        <w:ind w:left="0"/>
        <w:jc w:val="center"/>
        <w:rPr>
          <w:sz w:val="22"/>
          <w:szCs w:val="22"/>
        </w:rPr>
      </w:pPr>
      <w:r w:rsidRPr="003A295D">
        <w:rPr>
          <w:sz w:val="22"/>
          <w:szCs w:val="22"/>
        </w:rPr>
        <w:t>No more than 60 minutes actual testing time</w:t>
      </w:r>
    </w:p>
    <w:p w:rsidR="00F23565" w:rsidRPr="003A295D" w:rsidRDefault="00F23565" w:rsidP="00F23565">
      <w:pPr>
        <w:pStyle w:val="BodyTextIndent"/>
        <w:tabs>
          <w:tab w:val="left" w:pos="4788"/>
          <w:tab w:val="left" w:pos="9576"/>
        </w:tabs>
        <w:autoSpaceDE w:val="0"/>
        <w:autoSpaceDN w:val="0"/>
        <w:spacing w:after="0"/>
        <w:ind w:left="0"/>
        <w:jc w:val="center"/>
        <w:rPr>
          <w:sz w:val="22"/>
          <w:szCs w:val="22"/>
        </w:rPr>
      </w:pPr>
      <w:r w:rsidRPr="003A295D">
        <w:rPr>
          <w:sz w:val="22"/>
          <w:szCs w:val="22"/>
        </w:rPr>
        <w:t>No more than ten (10) minutes wrap-up</w:t>
      </w:r>
    </w:p>
    <w:p w:rsidR="00F23565" w:rsidRPr="003A295D" w:rsidRDefault="00F23565" w:rsidP="00F23565">
      <w:pPr>
        <w:tabs>
          <w:tab w:val="left" w:pos="-1440"/>
        </w:tabs>
        <w:jc w:val="center"/>
        <w:rPr>
          <w:sz w:val="22"/>
          <w:szCs w:val="22"/>
        </w:rPr>
      </w:pPr>
    </w:p>
    <w:p w:rsidR="00F23565" w:rsidRPr="003A295D" w:rsidRDefault="00F23565" w:rsidP="00F23565">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3A295D">
        <w:rPr>
          <w:sz w:val="22"/>
          <w:szCs w:val="22"/>
        </w:rPr>
        <w:br/>
        <w:t xml:space="preserve">Property of Business Professionals of </w:t>
      </w:r>
      <w:smartTag w:uri="urn:schemas-microsoft-com:office:smarttags" w:element="country-region">
        <w:smartTag w:uri="urn:schemas-microsoft-com:office:smarttags" w:element="place">
          <w:r w:rsidRPr="003A295D">
            <w:rPr>
              <w:sz w:val="22"/>
              <w:szCs w:val="22"/>
            </w:rPr>
            <w:t>America</w:t>
          </w:r>
        </w:smartTag>
      </w:smartTag>
      <w:r w:rsidRPr="003A295D">
        <w:rPr>
          <w:sz w:val="22"/>
          <w:szCs w:val="22"/>
        </w:rPr>
        <w:t xml:space="preserve">.  </w:t>
      </w:r>
    </w:p>
    <w:p w:rsidR="00F23565" w:rsidRPr="003A295D" w:rsidRDefault="00F23565" w:rsidP="00F23565">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3A295D">
        <w:rPr>
          <w:sz w:val="22"/>
          <w:szCs w:val="22"/>
        </w:rPr>
        <w:t xml:space="preserve">May be reproduced only for use in the Business Professionals of America </w:t>
      </w:r>
    </w:p>
    <w:p w:rsidR="00F23565" w:rsidRPr="003A295D" w:rsidRDefault="00F23565" w:rsidP="00F23565">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3A295D">
        <w:rPr>
          <w:i/>
          <w:sz w:val="22"/>
          <w:szCs w:val="22"/>
        </w:rPr>
        <w:t>Workplace Skills Assessment Program</w:t>
      </w:r>
      <w:r w:rsidRPr="003A295D">
        <w:rPr>
          <w:sz w:val="22"/>
          <w:szCs w:val="22"/>
        </w:rPr>
        <w:t xml:space="preserve"> competition.</w:t>
      </w:r>
      <w:r w:rsidRPr="003A295D">
        <w:rPr>
          <w:sz w:val="22"/>
          <w:szCs w:val="22"/>
        </w:rPr>
        <w:br/>
      </w:r>
    </w:p>
    <w:p w:rsidR="00F93E56" w:rsidRPr="003A295D" w:rsidRDefault="00F23565" w:rsidP="00F23565">
      <w:pPr>
        <w:pStyle w:val="Header"/>
        <w:tabs>
          <w:tab w:val="clear" w:pos="4320"/>
          <w:tab w:val="clear" w:pos="8640"/>
          <w:tab w:val="left" w:pos="-1440"/>
        </w:tabs>
        <w:rPr>
          <w:b/>
          <w:sz w:val="24"/>
          <w:szCs w:val="24"/>
        </w:rPr>
      </w:pPr>
      <w:r w:rsidRPr="003A295D">
        <w:br w:type="page"/>
      </w:r>
    </w:p>
    <w:p w:rsidR="00F93E56" w:rsidRPr="003A295D" w:rsidRDefault="00F93E56">
      <w:pPr>
        <w:pStyle w:val="Header"/>
        <w:tabs>
          <w:tab w:val="clear" w:pos="4320"/>
          <w:tab w:val="clear" w:pos="8640"/>
          <w:tab w:val="left" w:pos="-1440"/>
        </w:tabs>
        <w:jc w:val="center"/>
        <w:rPr>
          <w:b/>
          <w:sz w:val="24"/>
          <w:szCs w:val="24"/>
        </w:rPr>
      </w:pPr>
      <w:r w:rsidRPr="003A295D">
        <w:rPr>
          <w:b/>
          <w:sz w:val="24"/>
          <w:szCs w:val="24"/>
        </w:rPr>
        <w:lastRenderedPageBreak/>
        <w:t>GENERAL INSTRUCTIONS</w:t>
      </w:r>
      <w:r w:rsidRPr="003A295D">
        <w:rPr>
          <w:b/>
          <w:sz w:val="24"/>
          <w:szCs w:val="24"/>
        </w:rPr>
        <w:tab/>
      </w:r>
    </w:p>
    <w:p w:rsidR="00F93E56" w:rsidRPr="003A295D" w:rsidRDefault="00F93E56">
      <w:pPr>
        <w:pStyle w:val="Header"/>
        <w:tabs>
          <w:tab w:val="clear" w:pos="4320"/>
          <w:tab w:val="clear" w:pos="8640"/>
          <w:tab w:val="left" w:pos="-1440"/>
        </w:tabs>
        <w:rPr>
          <w:b/>
          <w:sz w:val="24"/>
          <w:szCs w:val="24"/>
        </w:rPr>
      </w:pPr>
    </w:p>
    <w:p w:rsidR="00F93E56" w:rsidRPr="003A295D" w:rsidRDefault="00F93E56" w:rsidP="009767AD">
      <w:pPr>
        <w:pStyle w:val="Header"/>
        <w:tabs>
          <w:tab w:val="clear" w:pos="4320"/>
          <w:tab w:val="clear" w:pos="8640"/>
          <w:tab w:val="left" w:pos="-1440"/>
        </w:tabs>
        <w:ind w:left="750" w:hanging="750"/>
        <w:rPr>
          <w:sz w:val="24"/>
          <w:szCs w:val="24"/>
        </w:rPr>
      </w:pPr>
      <w:r w:rsidRPr="003A295D">
        <w:rPr>
          <w:sz w:val="24"/>
          <w:szCs w:val="24"/>
        </w:rPr>
        <w:t>1.</w:t>
      </w:r>
      <w:r w:rsidRPr="003A295D">
        <w:rPr>
          <w:sz w:val="24"/>
          <w:szCs w:val="24"/>
        </w:rPr>
        <w:tab/>
        <w:t>Answer the objective questions</w:t>
      </w:r>
      <w:r w:rsidR="00C16819" w:rsidRPr="003A295D">
        <w:rPr>
          <w:sz w:val="24"/>
          <w:szCs w:val="24"/>
        </w:rPr>
        <w:t xml:space="preserve"> using</w:t>
      </w:r>
      <w:r w:rsidRPr="003A295D">
        <w:rPr>
          <w:sz w:val="24"/>
          <w:szCs w:val="24"/>
        </w:rPr>
        <w:t xml:space="preserve"> the Scantron scoring sheet </w:t>
      </w:r>
      <w:r w:rsidR="009767AD" w:rsidRPr="003A295D">
        <w:rPr>
          <w:sz w:val="24"/>
          <w:szCs w:val="24"/>
        </w:rPr>
        <w:t>provided</w:t>
      </w:r>
      <w:r w:rsidRPr="003A295D">
        <w:rPr>
          <w:sz w:val="24"/>
          <w:szCs w:val="24"/>
        </w:rPr>
        <w:t>.</w:t>
      </w:r>
    </w:p>
    <w:p w:rsidR="00F93E56" w:rsidRPr="003A295D" w:rsidRDefault="00F93E56">
      <w:pPr>
        <w:pStyle w:val="Header"/>
        <w:tabs>
          <w:tab w:val="clear" w:pos="4320"/>
          <w:tab w:val="clear" w:pos="8640"/>
          <w:tab w:val="left" w:pos="-1440"/>
        </w:tabs>
        <w:rPr>
          <w:sz w:val="24"/>
          <w:szCs w:val="24"/>
        </w:rPr>
      </w:pPr>
    </w:p>
    <w:p w:rsidR="00F93E56" w:rsidRPr="003A295D" w:rsidRDefault="00F93E56">
      <w:pPr>
        <w:pStyle w:val="Header"/>
        <w:tabs>
          <w:tab w:val="clear" w:pos="4320"/>
          <w:tab w:val="clear" w:pos="8640"/>
          <w:tab w:val="left" w:pos="-1440"/>
        </w:tabs>
        <w:rPr>
          <w:sz w:val="24"/>
          <w:szCs w:val="24"/>
        </w:rPr>
      </w:pPr>
      <w:r w:rsidRPr="003A295D">
        <w:rPr>
          <w:sz w:val="24"/>
          <w:szCs w:val="24"/>
        </w:rPr>
        <w:t>2.</w:t>
      </w:r>
      <w:r w:rsidRPr="003A295D">
        <w:rPr>
          <w:sz w:val="24"/>
          <w:szCs w:val="24"/>
        </w:rPr>
        <w:tab/>
        <w:t>Make certain this te</w:t>
      </w:r>
      <w:r w:rsidR="0082535A" w:rsidRPr="003A295D">
        <w:rPr>
          <w:sz w:val="24"/>
          <w:szCs w:val="24"/>
        </w:rPr>
        <w:t>st booklet contains Jobs 1</w:t>
      </w:r>
      <w:r w:rsidR="00C85FB1" w:rsidRPr="003A295D">
        <w:rPr>
          <w:sz w:val="24"/>
          <w:szCs w:val="24"/>
        </w:rPr>
        <w:t xml:space="preserve"> </w:t>
      </w:r>
      <w:r w:rsidR="00707251" w:rsidRPr="003A295D">
        <w:rPr>
          <w:sz w:val="24"/>
          <w:szCs w:val="24"/>
        </w:rPr>
        <w:t>&amp;</w:t>
      </w:r>
      <w:r w:rsidR="0082535A" w:rsidRPr="003A295D">
        <w:rPr>
          <w:sz w:val="24"/>
          <w:szCs w:val="24"/>
        </w:rPr>
        <w:t xml:space="preserve"> 2</w:t>
      </w:r>
      <w:r w:rsidRPr="003A295D">
        <w:rPr>
          <w:sz w:val="24"/>
          <w:szCs w:val="24"/>
        </w:rPr>
        <w:t>.</w:t>
      </w:r>
    </w:p>
    <w:p w:rsidR="00F93E56" w:rsidRPr="003A295D" w:rsidRDefault="00F93E56">
      <w:pPr>
        <w:pStyle w:val="Header"/>
        <w:tabs>
          <w:tab w:val="clear" w:pos="4320"/>
          <w:tab w:val="clear" w:pos="8640"/>
          <w:tab w:val="left" w:pos="-1440"/>
        </w:tabs>
        <w:rPr>
          <w:sz w:val="24"/>
          <w:szCs w:val="24"/>
        </w:rPr>
      </w:pPr>
    </w:p>
    <w:p w:rsidR="00F93E56" w:rsidRPr="003A295D" w:rsidRDefault="00F93E56">
      <w:pPr>
        <w:pStyle w:val="Header"/>
        <w:tabs>
          <w:tab w:val="clear" w:pos="4320"/>
          <w:tab w:val="clear" w:pos="8640"/>
          <w:tab w:val="left" w:pos="-1440"/>
        </w:tabs>
        <w:ind w:left="750" w:hanging="750"/>
        <w:rPr>
          <w:sz w:val="24"/>
          <w:szCs w:val="24"/>
        </w:rPr>
      </w:pPr>
      <w:r w:rsidRPr="003A295D">
        <w:rPr>
          <w:sz w:val="24"/>
          <w:szCs w:val="24"/>
        </w:rPr>
        <w:t>3.</w:t>
      </w:r>
      <w:r w:rsidRPr="003A295D">
        <w:rPr>
          <w:sz w:val="24"/>
          <w:szCs w:val="24"/>
        </w:rPr>
        <w:tab/>
        <w:t xml:space="preserve">For any </w:t>
      </w:r>
      <w:r w:rsidR="009767AD" w:rsidRPr="003A295D">
        <w:rPr>
          <w:sz w:val="24"/>
          <w:szCs w:val="24"/>
        </w:rPr>
        <w:t>job</w:t>
      </w:r>
      <w:r w:rsidRPr="003A295D">
        <w:rPr>
          <w:sz w:val="24"/>
          <w:szCs w:val="24"/>
        </w:rPr>
        <w:t xml:space="preserve"> where you would normally use your reference initials, use your contestant number. </w:t>
      </w:r>
      <w:r w:rsidR="009767AD" w:rsidRPr="003A295D">
        <w:rPr>
          <w:sz w:val="24"/>
          <w:szCs w:val="24"/>
        </w:rPr>
        <w:t xml:space="preserve"> </w:t>
      </w:r>
      <w:r w:rsidRPr="003A295D">
        <w:rPr>
          <w:sz w:val="24"/>
          <w:szCs w:val="24"/>
        </w:rPr>
        <w:t xml:space="preserve">Your name or initials should NOT appear on any work you submit.  </w:t>
      </w:r>
      <w:r w:rsidRPr="003A295D">
        <w:rPr>
          <w:b/>
          <w:sz w:val="24"/>
          <w:szCs w:val="24"/>
        </w:rPr>
        <w:t>Key your contestant number</w:t>
      </w:r>
      <w:r w:rsidR="009767AD" w:rsidRPr="003A295D">
        <w:rPr>
          <w:b/>
          <w:sz w:val="24"/>
          <w:szCs w:val="24"/>
        </w:rPr>
        <w:t xml:space="preserve"> and job number</w:t>
      </w:r>
      <w:r w:rsidRPr="003A295D">
        <w:rPr>
          <w:b/>
          <w:sz w:val="24"/>
          <w:szCs w:val="24"/>
        </w:rPr>
        <w:t xml:space="preserve"> as a footer in the lower left-hand corner of </w:t>
      </w:r>
      <w:r w:rsidR="009767AD" w:rsidRPr="003A295D">
        <w:rPr>
          <w:b/>
          <w:sz w:val="24"/>
          <w:szCs w:val="24"/>
          <w:u w:val="single"/>
        </w:rPr>
        <w:t>all</w:t>
      </w:r>
      <w:r w:rsidR="009767AD" w:rsidRPr="003A295D">
        <w:rPr>
          <w:b/>
          <w:sz w:val="24"/>
          <w:szCs w:val="24"/>
        </w:rPr>
        <w:t xml:space="preserve"> work submitted</w:t>
      </w:r>
      <w:r w:rsidRPr="003A295D">
        <w:rPr>
          <w:b/>
          <w:sz w:val="24"/>
          <w:szCs w:val="24"/>
        </w:rPr>
        <w:t>.</w:t>
      </w:r>
    </w:p>
    <w:p w:rsidR="00F93E56" w:rsidRPr="003A295D" w:rsidRDefault="00070FF7" w:rsidP="0073390B">
      <w:pPr>
        <w:autoSpaceDE w:val="0"/>
        <w:autoSpaceDN w:val="0"/>
        <w:adjustRightInd w:val="0"/>
        <w:ind w:left="1350"/>
      </w:pPr>
      <w:r w:rsidRPr="003A295D">
        <w:rPr>
          <w:i/>
        </w:rPr>
        <w:t>Example</w:t>
      </w:r>
      <w:r w:rsidR="0073390B" w:rsidRPr="003A295D">
        <w:rPr>
          <w:i/>
        </w:rPr>
        <w:t>:</w:t>
      </w:r>
      <w:r w:rsidRPr="003A295D">
        <w:t xml:space="preserve"> </w:t>
      </w:r>
      <w:r w:rsidR="0073390B" w:rsidRPr="003A295D">
        <w:br/>
      </w:r>
      <w:r w:rsidRPr="003A295D">
        <w:rPr>
          <w:b/>
        </w:rPr>
        <w:t>99-9999-9999</w:t>
      </w:r>
      <w:r w:rsidR="0073390B" w:rsidRPr="003A295D">
        <w:rPr>
          <w:b/>
        </w:rPr>
        <w:t xml:space="preserve">   </w:t>
      </w:r>
      <w:r w:rsidRPr="003A295D">
        <w:rPr>
          <w:b/>
        </w:rPr>
        <w:t>Job 1</w:t>
      </w:r>
      <w:r w:rsidR="0073390B" w:rsidRPr="003A295D">
        <w:rPr>
          <w:b/>
        </w:rPr>
        <w:br/>
      </w:r>
    </w:p>
    <w:p w:rsidR="00B16DF7" w:rsidRPr="003A295D" w:rsidRDefault="00F93E56" w:rsidP="00B16DF7">
      <w:pPr>
        <w:pStyle w:val="Header"/>
        <w:numPr>
          <w:ilvl w:val="0"/>
          <w:numId w:val="12"/>
        </w:numPr>
        <w:tabs>
          <w:tab w:val="clear" w:pos="1080"/>
          <w:tab w:val="clear" w:pos="4320"/>
          <w:tab w:val="clear" w:pos="8640"/>
          <w:tab w:val="left" w:pos="-1440"/>
          <w:tab w:val="num" w:pos="720"/>
        </w:tabs>
        <w:ind w:left="720"/>
        <w:rPr>
          <w:sz w:val="24"/>
          <w:szCs w:val="24"/>
        </w:rPr>
      </w:pPr>
      <w:r w:rsidRPr="003A295D">
        <w:rPr>
          <w:sz w:val="24"/>
          <w:szCs w:val="24"/>
        </w:rPr>
        <w:t xml:space="preserve">If you finish before the end of the testing time, notify the </w:t>
      </w:r>
      <w:r w:rsidR="009767AD" w:rsidRPr="003A295D">
        <w:rPr>
          <w:sz w:val="24"/>
          <w:szCs w:val="24"/>
        </w:rPr>
        <w:t>administrator</w:t>
      </w:r>
      <w:r w:rsidRPr="003A295D">
        <w:rPr>
          <w:sz w:val="24"/>
          <w:szCs w:val="24"/>
        </w:rPr>
        <w:t>. Time may be a factor in determining the winner in the event of a tie.</w:t>
      </w:r>
    </w:p>
    <w:p w:rsidR="00B16DF7" w:rsidRPr="003A295D" w:rsidRDefault="00B16DF7" w:rsidP="00B16DF7">
      <w:pPr>
        <w:pStyle w:val="Header"/>
        <w:tabs>
          <w:tab w:val="clear" w:pos="4320"/>
          <w:tab w:val="clear" w:pos="8640"/>
          <w:tab w:val="left" w:pos="-1440"/>
        </w:tabs>
        <w:ind w:left="720"/>
        <w:rPr>
          <w:sz w:val="24"/>
          <w:szCs w:val="24"/>
        </w:rPr>
      </w:pPr>
    </w:p>
    <w:p w:rsidR="00F93E56" w:rsidRPr="003A295D" w:rsidRDefault="00F93E56" w:rsidP="00B16DF7">
      <w:pPr>
        <w:pStyle w:val="Header"/>
        <w:numPr>
          <w:ilvl w:val="0"/>
          <w:numId w:val="12"/>
        </w:numPr>
        <w:tabs>
          <w:tab w:val="clear" w:pos="1080"/>
          <w:tab w:val="clear" w:pos="4320"/>
          <w:tab w:val="clear" w:pos="8640"/>
          <w:tab w:val="left" w:pos="-1440"/>
          <w:tab w:val="num" w:pos="720"/>
        </w:tabs>
        <w:ind w:left="720"/>
        <w:rPr>
          <w:sz w:val="24"/>
          <w:szCs w:val="24"/>
        </w:rPr>
      </w:pPr>
      <w:r w:rsidRPr="003A295D">
        <w:rPr>
          <w:sz w:val="24"/>
          <w:szCs w:val="24"/>
        </w:rPr>
        <w:t xml:space="preserve">When turning in your </w:t>
      </w:r>
      <w:r w:rsidR="00C16819" w:rsidRPr="003A295D">
        <w:rPr>
          <w:sz w:val="24"/>
          <w:szCs w:val="24"/>
        </w:rPr>
        <w:t xml:space="preserve">completed work, place your Scoring Sheet on top of all your jobs.  </w:t>
      </w:r>
      <w:r w:rsidRPr="003A295D">
        <w:rPr>
          <w:sz w:val="24"/>
          <w:szCs w:val="24"/>
        </w:rPr>
        <w:t xml:space="preserve">The jobs should be arranged in numeric order.  </w:t>
      </w:r>
      <w:r w:rsidR="00C16819" w:rsidRPr="003A295D">
        <w:rPr>
          <w:sz w:val="24"/>
          <w:szCs w:val="24"/>
        </w:rPr>
        <w:t>Turn in all partial jobs.</w:t>
      </w:r>
    </w:p>
    <w:p w:rsidR="00B16DF7" w:rsidRPr="003A295D" w:rsidRDefault="00B16DF7" w:rsidP="00B16DF7">
      <w:pPr>
        <w:pStyle w:val="Header"/>
        <w:tabs>
          <w:tab w:val="clear" w:pos="4320"/>
          <w:tab w:val="clear" w:pos="8640"/>
          <w:tab w:val="left" w:pos="-1440"/>
        </w:tabs>
        <w:ind w:left="1080"/>
        <w:rPr>
          <w:sz w:val="24"/>
          <w:szCs w:val="24"/>
        </w:rPr>
      </w:pPr>
    </w:p>
    <w:p w:rsidR="00B16DF7" w:rsidRPr="003A295D" w:rsidRDefault="00B16DF7" w:rsidP="00B16DF7">
      <w:pPr>
        <w:autoSpaceDE w:val="0"/>
        <w:autoSpaceDN w:val="0"/>
        <w:adjustRightInd w:val="0"/>
        <w:spacing w:before="5" w:line="30" w:lineRule="exact"/>
        <w:rPr>
          <w:sz w:val="3"/>
          <w:szCs w:val="3"/>
        </w:rPr>
      </w:pPr>
    </w:p>
    <w:tbl>
      <w:tblPr>
        <w:tblW w:w="0" w:type="auto"/>
        <w:tblInd w:w="3130" w:type="dxa"/>
        <w:tblLayout w:type="fixed"/>
        <w:tblCellMar>
          <w:left w:w="0" w:type="dxa"/>
          <w:right w:w="0" w:type="dxa"/>
        </w:tblCellMar>
        <w:tblLook w:val="0000" w:firstRow="0" w:lastRow="0" w:firstColumn="0" w:lastColumn="0" w:noHBand="0" w:noVBand="0"/>
      </w:tblPr>
      <w:tblGrid>
        <w:gridCol w:w="1188"/>
        <w:gridCol w:w="1352"/>
      </w:tblGrid>
      <w:tr w:rsidR="00B16DF7" w:rsidRPr="003A295D">
        <w:trPr>
          <w:trHeight w:hRule="exact" w:val="510"/>
        </w:trPr>
        <w:tc>
          <w:tcPr>
            <w:tcW w:w="2540" w:type="dxa"/>
            <w:gridSpan w:val="2"/>
            <w:tcBorders>
              <w:top w:val="single" w:sz="6" w:space="0" w:color="000000"/>
              <w:left w:val="single" w:sz="4" w:space="0" w:color="000000"/>
              <w:bottom w:val="single" w:sz="5" w:space="0" w:color="000000"/>
              <w:right w:val="single" w:sz="4" w:space="0" w:color="000000"/>
            </w:tcBorders>
          </w:tcPr>
          <w:p w:rsidR="00B16DF7" w:rsidRPr="003A295D" w:rsidRDefault="00B16DF7" w:rsidP="00B16DF7">
            <w:pPr>
              <w:autoSpaceDE w:val="0"/>
              <w:autoSpaceDN w:val="0"/>
              <w:adjustRightInd w:val="0"/>
              <w:spacing w:before="9" w:line="100" w:lineRule="exact"/>
              <w:rPr>
                <w:sz w:val="10"/>
                <w:szCs w:val="10"/>
              </w:rPr>
            </w:pPr>
          </w:p>
          <w:p w:rsidR="00B16DF7" w:rsidRPr="003A295D" w:rsidRDefault="00B16DF7" w:rsidP="00B16DF7">
            <w:pPr>
              <w:autoSpaceDE w:val="0"/>
              <w:autoSpaceDN w:val="0"/>
              <w:adjustRightInd w:val="0"/>
              <w:ind w:left="115" w:right="-20"/>
            </w:pPr>
            <w:r w:rsidRPr="003A295D">
              <w:rPr>
                <w:b/>
                <w:bCs/>
                <w:spacing w:val="1"/>
                <w:sz w:val="22"/>
                <w:szCs w:val="22"/>
              </w:rPr>
              <w:t>P</w:t>
            </w:r>
            <w:r w:rsidRPr="003A295D">
              <w:rPr>
                <w:b/>
                <w:bCs/>
                <w:spacing w:val="-2"/>
                <w:sz w:val="22"/>
                <w:szCs w:val="22"/>
              </w:rPr>
              <w:t>r</w:t>
            </w:r>
            <w:r w:rsidRPr="003A295D">
              <w:rPr>
                <w:b/>
                <w:bCs/>
                <w:spacing w:val="1"/>
                <w:sz w:val="22"/>
                <w:szCs w:val="22"/>
              </w:rPr>
              <w:t>od</w:t>
            </w:r>
            <w:r w:rsidRPr="003A295D">
              <w:rPr>
                <w:b/>
                <w:bCs/>
                <w:spacing w:val="-2"/>
                <w:sz w:val="22"/>
                <w:szCs w:val="22"/>
              </w:rPr>
              <w:t>u</w:t>
            </w:r>
            <w:r w:rsidRPr="003A295D">
              <w:rPr>
                <w:b/>
                <w:bCs/>
                <w:spacing w:val="2"/>
                <w:sz w:val="22"/>
                <w:szCs w:val="22"/>
              </w:rPr>
              <w:t>c</w:t>
            </w:r>
            <w:r w:rsidRPr="003A295D">
              <w:rPr>
                <w:b/>
                <w:bCs/>
                <w:spacing w:val="-1"/>
                <w:sz w:val="22"/>
                <w:szCs w:val="22"/>
              </w:rPr>
              <w:t>ti</w:t>
            </w:r>
            <w:r w:rsidRPr="003A295D">
              <w:rPr>
                <w:b/>
                <w:bCs/>
                <w:spacing w:val="1"/>
                <w:sz w:val="22"/>
                <w:szCs w:val="22"/>
              </w:rPr>
              <w:t>o</w:t>
            </w:r>
            <w:r w:rsidRPr="003A295D">
              <w:rPr>
                <w:b/>
                <w:bCs/>
                <w:sz w:val="22"/>
                <w:szCs w:val="22"/>
              </w:rPr>
              <w:t xml:space="preserve">n </w:t>
            </w:r>
            <w:r w:rsidRPr="003A295D">
              <w:rPr>
                <w:b/>
                <w:bCs/>
                <w:spacing w:val="1"/>
                <w:sz w:val="22"/>
                <w:szCs w:val="22"/>
              </w:rPr>
              <w:t>S</w:t>
            </w:r>
            <w:r w:rsidRPr="003A295D">
              <w:rPr>
                <w:b/>
                <w:bCs/>
                <w:spacing w:val="-1"/>
                <w:sz w:val="22"/>
                <w:szCs w:val="22"/>
              </w:rPr>
              <w:t>t</w:t>
            </w:r>
            <w:r w:rsidRPr="003A295D">
              <w:rPr>
                <w:b/>
                <w:bCs/>
                <w:spacing w:val="2"/>
                <w:sz w:val="22"/>
                <w:szCs w:val="22"/>
              </w:rPr>
              <w:t>a</w:t>
            </w:r>
            <w:r w:rsidRPr="003A295D">
              <w:rPr>
                <w:b/>
                <w:bCs/>
                <w:spacing w:val="-2"/>
                <w:sz w:val="22"/>
                <w:szCs w:val="22"/>
              </w:rPr>
              <w:t>n</w:t>
            </w:r>
            <w:r w:rsidRPr="003A295D">
              <w:rPr>
                <w:b/>
                <w:bCs/>
                <w:spacing w:val="1"/>
                <w:sz w:val="22"/>
                <w:szCs w:val="22"/>
              </w:rPr>
              <w:t>d</w:t>
            </w:r>
            <w:r w:rsidRPr="003A295D">
              <w:rPr>
                <w:b/>
                <w:bCs/>
                <w:spacing w:val="2"/>
                <w:sz w:val="22"/>
                <w:szCs w:val="22"/>
              </w:rPr>
              <w:t>a</w:t>
            </w:r>
            <w:r w:rsidRPr="003A295D">
              <w:rPr>
                <w:b/>
                <w:bCs/>
                <w:spacing w:val="-2"/>
                <w:sz w:val="22"/>
                <w:szCs w:val="22"/>
              </w:rPr>
              <w:t>rd</w:t>
            </w:r>
            <w:r w:rsidRPr="003A295D">
              <w:rPr>
                <w:b/>
                <w:bCs/>
                <w:sz w:val="22"/>
                <w:szCs w:val="22"/>
              </w:rPr>
              <w:t>s</w:t>
            </w:r>
          </w:p>
        </w:tc>
      </w:tr>
      <w:tr w:rsidR="00B16DF7" w:rsidRPr="003A295D">
        <w:trPr>
          <w:trHeight w:hRule="exact" w:val="512"/>
        </w:trPr>
        <w:tc>
          <w:tcPr>
            <w:tcW w:w="1188" w:type="dxa"/>
            <w:tcBorders>
              <w:top w:val="single" w:sz="5" w:space="0" w:color="000000"/>
              <w:left w:val="single" w:sz="4" w:space="0" w:color="000000"/>
              <w:bottom w:val="single" w:sz="5" w:space="0" w:color="000000"/>
              <w:right w:val="single" w:sz="4" w:space="0" w:color="000000"/>
            </w:tcBorders>
          </w:tcPr>
          <w:p w:rsidR="00B16DF7" w:rsidRPr="003A295D" w:rsidRDefault="00B16DF7" w:rsidP="00B16DF7">
            <w:pPr>
              <w:autoSpaceDE w:val="0"/>
              <w:autoSpaceDN w:val="0"/>
              <w:adjustRightInd w:val="0"/>
              <w:spacing w:before="2" w:line="110" w:lineRule="exact"/>
              <w:rPr>
                <w:sz w:val="11"/>
                <w:szCs w:val="11"/>
              </w:rPr>
            </w:pPr>
          </w:p>
          <w:p w:rsidR="00B16DF7" w:rsidRPr="003A295D" w:rsidRDefault="00B16DF7" w:rsidP="00B16DF7">
            <w:pPr>
              <w:autoSpaceDE w:val="0"/>
              <w:autoSpaceDN w:val="0"/>
              <w:adjustRightInd w:val="0"/>
              <w:ind w:left="103" w:right="-20"/>
            </w:pPr>
            <w:r w:rsidRPr="003A295D">
              <w:rPr>
                <w:b/>
                <w:bCs/>
                <w:sz w:val="22"/>
                <w:szCs w:val="22"/>
              </w:rPr>
              <w:t xml:space="preserve">0 </w:t>
            </w:r>
            <w:r w:rsidRPr="003A295D">
              <w:rPr>
                <w:b/>
                <w:bCs/>
                <w:spacing w:val="2"/>
                <w:sz w:val="22"/>
                <w:szCs w:val="22"/>
              </w:rPr>
              <w:t>e</w:t>
            </w:r>
            <w:r w:rsidRPr="003A295D">
              <w:rPr>
                <w:b/>
                <w:bCs/>
                <w:spacing w:val="-2"/>
                <w:sz w:val="22"/>
                <w:szCs w:val="22"/>
              </w:rPr>
              <w:t>rr</w:t>
            </w:r>
            <w:r w:rsidRPr="003A295D">
              <w:rPr>
                <w:b/>
                <w:bCs/>
                <w:spacing w:val="1"/>
                <w:sz w:val="22"/>
                <w:szCs w:val="22"/>
              </w:rPr>
              <w:t>o</w:t>
            </w:r>
            <w:r w:rsidRPr="003A295D">
              <w:rPr>
                <w:b/>
                <w:bCs/>
                <w:spacing w:val="-2"/>
                <w:sz w:val="22"/>
                <w:szCs w:val="22"/>
              </w:rPr>
              <w:t>r</w:t>
            </w:r>
            <w:r w:rsidRPr="003A295D">
              <w:rPr>
                <w:b/>
                <w:bCs/>
                <w:sz w:val="22"/>
                <w:szCs w:val="22"/>
              </w:rPr>
              <w:t>s</w:t>
            </w:r>
          </w:p>
        </w:tc>
        <w:tc>
          <w:tcPr>
            <w:tcW w:w="1352" w:type="dxa"/>
            <w:tcBorders>
              <w:top w:val="single" w:sz="5" w:space="0" w:color="000000"/>
              <w:left w:val="single" w:sz="4" w:space="0" w:color="000000"/>
              <w:bottom w:val="single" w:sz="5" w:space="0" w:color="000000"/>
              <w:right w:val="single" w:sz="4" w:space="0" w:color="000000"/>
            </w:tcBorders>
          </w:tcPr>
          <w:p w:rsidR="00B16DF7" w:rsidRPr="003A295D" w:rsidRDefault="00B16DF7" w:rsidP="00B16DF7">
            <w:pPr>
              <w:autoSpaceDE w:val="0"/>
              <w:autoSpaceDN w:val="0"/>
              <w:adjustRightInd w:val="0"/>
              <w:spacing w:before="2" w:line="110" w:lineRule="exact"/>
              <w:rPr>
                <w:sz w:val="11"/>
                <w:szCs w:val="11"/>
              </w:rPr>
            </w:pPr>
          </w:p>
          <w:p w:rsidR="00B16DF7" w:rsidRPr="003A295D" w:rsidRDefault="00B16DF7" w:rsidP="00B16DF7">
            <w:pPr>
              <w:autoSpaceDE w:val="0"/>
              <w:autoSpaceDN w:val="0"/>
              <w:adjustRightInd w:val="0"/>
              <w:ind w:left="147" w:right="-20"/>
            </w:pPr>
            <w:r w:rsidRPr="003A295D">
              <w:rPr>
                <w:b/>
                <w:bCs/>
                <w:spacing w:val="2"/>
                <w:sz w:val="22"/>
                <w:szCs w:val="22"/>
              </w:rPr>
              <w:t>10</w:t>
            </w:r>
            <w:r w:rsidRPr="003A295D">
              <w:rPr>
                <w:b/>
                <w:bCs/>
                <w:sz w:val="22"/>
                <w:szCs w:val="22"/>
              </w:rPr>
              <w:t xml:space="preserve">0 </w:t>
            </w:r>
            <w:r w:rsidRPr="003A295D">
              <w:rPr>
                <w:b/>
                <w:bCs/>
                <w:spacing w:val="-2"/>
                <w:sz w:val="22"/>
                <w:szCs w:val="22"/>
              </w:rPr>
              <w:t>p</w:t>
            </w:r>
            <w:r w:rsidRPr="003A295D">
              <w:rPr>
                <w:b/>
                <w:bCs/>
                <w:spacing w:val="1"/>
                <w:sz w:val="22"/>
                <w:szCs w:val="22"/>
              </w:rPr>
              <w:t>o</w:t>
            </w:r>
            <w:r w:rsidRPr="003A295D">
              <w:rPr>
                <w:b/>
                <w:bCs/>
                <w:spacing w:val="-1"/>
                <w:sz w:val="22"/>
                <w:szCs w:val="22"/>
              </w:rPr>
              <w:t>i</w:t>
            </w:r>
            <w:r w:rsidRPr="003A295D">
              <w:rPr>
                <w:b/>
                <w:bCs/>
                <w:spacing w:val="1"/>
                <w:sz w:val="22"/>
                <w:szCs w:val="22"/>
              </w:rPr>
              <w:t>n</w:t>
            </w:r>
            <w:r w:rsidRPr="003A295D">
              <w:rPr>
                <w:b/>
                <w:bCs/>
                <w:spacing w:val="-1"/>
                <w:sz w:val="22"/>
                <w:szCs w:val="22"/>
              </w:rPr>
              <w:t>t</w:t>
            </w:r>
            <w:r w:rsidRPr="003A295D">
              <w:rPr>
                <w:b/>
                <w:bCs/>
                <w:sz w:val="22"/>
                <w:szCs w:val="22"/>
              </w:rPr>
              <w:t>s</w:t>
            </w:r>
          </w:p>
        </w:tc>
      </w:tr>
      <w:tr w:rsidR="00B16DF7" w:rsidRPr="003A295D">
        <w:trPr>
          <w:trHeight w:hRule="exact" w:val="512"/>
        </w:trPr>
        <w:tc>
          <w:tcPr>
            <w:tcW w:w="1188" w:type="dxa"/>
            <w:tcBorders>
              <w:top w:val="single" w:sz="5" w:space="0" w:color="000000"/>
              <w:left w:val="single" w:sz="4" w:space="0" w:color="000000"/>
              <w:bottom w:val="single" w:sz="5" w:space="0" w:color="000000"/>
              <w:right w:val="single" w:sz="4" w:space="0" w:color="000000"/>
            </w:tcBorders>
          </w:tcPr>
          <w:p w:rsidR="00B16DF7" w:rsidRPr="003A295D" w:rsidRDefault="00B16DF7" w:rsidP="00B16DF7">
            <w:pPr>
              <w:autoSpaceDE w:val="0"/>
              <w:autoSpaceDN w:val="0"/>
              <w:adjustRightInd w:val="0"/>
              <w:spacing w:before="8" w:line="100" w:lineRule="exact"/>
              <w:rPr>
                <w:sz w:val="10"/>
                <w:szCs w:val="10"/>
              </w:rPr>
            </w:pPr>
          </w:p>
          <w:p w:rsidR="00B16DF7" w:rsidRPr="003A295D" w:rsidRDefault="00B16DF7" w:rsidP="00B16DF7">
            <w:pPr>
              <w:autoSpaceDE w:val="0"/>
              <w:autoSpaceDN w:val="0"/>
              <w:adjustRightInd w:val="0"/>
              <w:ind w:left="103" w:right="-20"/>
            </w:pPr>
            <w:r w:rsidRPr="003A295D">
              <w:rPr>
                <w:b/>
                <w:bCs/>
                <w:sz w:val="22"/>
                <w:szCs w:val="22"/>
              </w:rPr>
              <w:t xml:space="preserve">1 </w:t>
            </w:r>
            <w:r w:rsidRPr="003A295D">
              <w:rPr>
                <w:b/>
                <w:bCs/>
                <w:spacing w:val="2"/>
                <w:sz w:val="22"/>
                <w:szCs w:val="22"/>
              </w:rPr>
              <w:t>e</w:t>
            </w:r>
            <w:r w:rsidRPr="003A295D">
              <w:rPr>
                <w:b/>
                <w:bCs/>
                <w:spacing w:val="-2"/>
                <w:sz w:val="22"/>
                <w:szCs w:val="22"/>
              </w:rPr>
              <w:t>rr</w:t>
            </w:r>
            <w:r w:rsidRPr="003A295D">
              <w:rPr>
                <w:b/>
                <w:bCs/>
                <w:spacing w:val="1"/>
                <w:sz w:val="22"/>
                <w:szCs w:val="22"/>
              </w:rPr>
              <w:t>o</w:t>
            </w:r>
            <w:r w:rsidRPr="003A295D">
              <w:rPr>
                <w:b/>
                <w:bCs/>
                <w:sz w:val="22"/>
                <w:szCs w:val="22"/>
              </w:rPr>
              <w:t>r</w:t>
            </w:r>
          </w:p>
        </w:tc>
        <w:tc>
          <w:tcPr>
            <w:tcW w:w="1352" w:type="dxa"/>
            <w:tcBorders>
              <w:top w:val="single" w:sz="5" w:space="0" w:color="000000"/>
              <w:left w:val="single" w:sz="4" w:space="0" w:color="000000"/>
              <w:bottom w:val="single" w:sz="5" w:space="0" w:color="000000"/>
              <w:right w:val="single" w:sz="4" w:space="0" w:color="000000"/>
            </w:tcBorders>
          </w:tcPr>
          <w:p w:rsidR="00B16DF7" w:rsidRPr="003A295D" w:rsidRDefault="00B16DF7" w:rsidP="00B16DF7">
            <w:pPr>
              <w:autoSpaceDE w:val="0"/>
              <w:autoSpaceDN w:val="0"/>
              <w:adjustRightInd w:val="0"/>
              <w:spacing w:before="8" w:line="100" w:lineRule="exact"/>
              <w:rPr>
                <w:sz w:val="10"/>
                <w:szCs w:val="10"/>
              </w:rPr>
            </w:pPr>
          </w:p>
          <w:p w:rsidR="00B16DF7" w:rsidRPr="003A295D" w:rsidRDefault="00B16DF7" w:rsidP="00B16DF7">
            <w:pPr>
              <w:autoSpaceDE w:val="0"/>
              <w:autoSpaceDN w:val="0"/>
              <w:adjustRightInd w:val="0"/>
              <w:ind w:left="271" w:right="-20"/>
            </w:pPr>
            <w:r w:rsidRPr="003A295D">
              <w:rPr>
                <w:b/>
                <w:bCs/>
                <w:spacing w:val="2"/>
                <w:sz w:val="22"/>
                <w:szCs w:val="22"/>
              </w:rPr>
              <w:t>9</w:t>
            </w:r>
            <w:r w:rsidRPr="003A295D">
              <w:rPr>
                <w:b/>
                <w:bCs/>
                <w:sz w:val="22"/>
                <w:szCs w:val="22"/>
              </w:rPr>
              <w:t xml:space="preserve">0 </w:t>
            </w:r>
            <w:r w:rsidRPr="003A295D">
              <w:rPr>
                <w:b/>
                <w:bCs/>
                <w:spacing w:val="1"/>
                <w:sz w:val="22"/>
                <w:szCs w:val="22"/>
              </w:rPr>
              <w:t>po</w:t>
            </w:r>
            <w:r w:rsidRPr="003A295D">
              <w:rPr>
                <w:b/>
                <w:bCs/>
                <w:spacing w:val="-1"/>
                <w:sz w:val="22"/>
                <w:szCs w:val="22"/>
              </w:rPr>
              <w:t>i</w:t>
            </w:r>
            <w:r w:rsidRPr="003A295D">
              <w:rPr>
                <w:b/>
                <w:bCs/>
                <w:spacing w:val="1"/>
                <w:sz w:val="22"/>
                <w:szCs w:val="22"/>
              </w:rPr>
              <w:t>n</w:t>
            </w:r>
            <w:r w:rsidRPr="003A295D">
              <w:rPr>
                <w:b/>
                <w:bCs/>
                <w:spacing w:val="-5"/>
                <w:sz w:val="22"/>
                <w:szCs w:val="22"/>
              </w:rPr>
              <w:t>t</w:t>
            </w:r>
            <w:r w:rsidRPr="003A295D">
              <w:rPr>
                <w:b/>
                <w:bCs/>
                <w:sz w:val="22"/>
                <w:szCs w:val="22"/>
              </w:rPr>
              <w:t>s</w:t>
            </w:r>
          </w:p>
        </w:tc>
      </w:tr>
      <w:tr w:rsidR="00B16DF7" w:rsidRPr="003A295D">
        <w:trPr>
          <w:trHeight w:hRule="exact" w:val="508"/>
        </w:trPr>
        <w:tc>
          <w:tcPr>
            <w:tcW w:w="1188" w:type="dxa"/>
            <w:tcBorders>
              <w:top w:val="single" w:sz="5" w:space="0" w:color="000000"/>
              <w:left w:val="single" w:sz="4" w:space="0" w:color="000000"/>
              <w:bottom w:val="single" w:sz="5" w:space="0" w:color="000000"/>
              <w:right w:val="single" w:sz="4" w:space="0" w:color="000000"/>
            </w:tcBorders>
          </w:tcPr>
          <w:p w:rsidR="00B16DF7" w:rsidRPr="003A295D" w:rsidRDefault="00B16DF7" w:rsidP="00B16DF7">
            <w:pPr>
              <w:autoSpaceDE w:val="0"/>
              <w:autoSpaceDN w:val="0"/>
              <w:adjustRightInd w:val="0"/>
              <w:spacing w:before="9" w:line="100" w:lineRule="exact"/>
              <w:rPr>
                <w:sz w:val="10"/>
                <w:szCs w:val="10"/>
              </w:rPr>
            </w:pPr>
          </w:p>
          <w:p w:rsidR="00B16DF7" w:rsidRPr="003A295D" w:rsidRDefault="00B16DF7" w:rsidP="00B16DF7">
            <w:pPr>
              <w:autoSpaceDE w:val="0"/>
              <w:autoSpaceDN w:val="0"/>
              <w:adjustRightInd w:val="0"/>
              <w:ind w:left="103" w:right="-20"/>
            </w:pPr>
            <w:r w:rsidRPr="003A295D">
              <w:rPr>
                <w:b/>
                <w:bCs/>
                <w:sz w:val="22"/>
                <w:szCs w:val="22"/>
              </w:rPr>
              <w:t xml:space="preserve">2 </w:t>
            </w:r>
            <w:r w:rsidRPr="003A295D">
              <w:rPr>
                <w:b/>
                <w:bCs/>
                <w:spacing w:val="2"/>
                <w:sz w:val="22"/>
                <w:szCs w:val="22"/>
              </w:rPr>
              <w:t>e</w:t>
            </w:r>
            <w:r w:rsidRPr="003A295D">
              <w:rPr>
                <w:b/>
                <w:bCs/>
                <w:spacing w:val="-2"/>
                <w:sz w:val="22"/>
                <w:szCs w:val="22"/>
              </w:rPr>
              <w:t>rr</w:t>
            </w:r>
            <w:r w:rsidRPr="003A295D">
              <w:rPr>
                <w:b/>
                <w:bCs/>
                <w:spacing w:val="1"/>
                <w:sz w:val="22"/>
                <w:szCs w:val="22"/>
              </w:rPr>
              <w:t>o</w:t>
            </w:r>
            <w:r w:rsidRPr="003A295D">
              <w:rPr>
                <w:b/>
                <w:bCs/>
                <w:spacing w:val="-2"/>
                <w:sz w:val="22"/>
                <w:szCs w:val="22"/>
              </w:rPr>
              <w:t>r</w:t>
            </w:r>
            <w:r w:rsidRPr="003A295D">
              <w:rPr>
                <w:b/>
                <w:bCs/>
                <w:sz w:val="22"/>
                <w:szCs w:val="22"/>
              </w:rPr>
              <w:t>s</w:t>
            </w:r>
          </w:p>
        </w:tc>
        <w:tc>
          <w:tcPr>
            <w:tcW w:w="1352" w:type="dxa"/>
            <w:tcBorders>
              <w:top w:val="single" w:sz="5" w:space="0" w:color="000000"/>
              <w:left w:val="single" w:sz="4" w:space="0" w:color="000000"/>
              <w:bottom w:val="single" w:sz="5" w:space="0" w:color="000000"/>
              <w:right w:val="single" w:sz="4" w:space="0" w:color="000000"/>
            </w:tcBorders>
          </w:tcPr>
          <w:p w:rsidR="00B16DF7" w:rsidRPr="003A295D" w:rsidRDefault="00B16DF7" w:rsidP="00B16DF7">
            <w:pPr>
              <w:autoSpaceDE w:val="0"/>
              <w:autoSpaceDN w:val="0"/>
              <w:adjustRightInd w:val="0"/>
              <w:spacing w:before="9" w:line="100" w:lineRule="exact"/>
              <w:rPr>
                <w:sz w:val="10"/>
                <w:szCs w:val="10"/>
              </w:rPr>
            </w:pPr>
          </w:p>
          <w:p w:rsidR="00B16DF7" w:rsidRPr="003A295D" w:rsidRDefault="00B16DF7" w:rsidP="00B16DF7">
            <w:pPr>
              <w:autoSpaceDE w:val="0"/>
              <w:autoSpaceDN w:val="0"/>
              <w:adjustRightInd w:val="0"/>
              <w:ind w:left="271" w:right="-20"/>
            </w:pPr>
            <w:r w:rsidRPr="003A295D">
              <w:rPr>
                <w:b/>
                <w:bCs/>
                <w:spacing w:val="2"/>
                <w:sz w:val="22"/>
                <w:szCs w:val="22"/>
              </w:rPr>
              <w:t>7</w:t>
            </w:r>
            <w:r w:rsidRPr="003A295D">
              <w:rPr>
                <w:b/>
                <w:bCs/>
                <w:sz w:val="22"/>
                <w:szCs w:val="22"/>
              </w:rPr>
              <w:t xml:space="preserve">0 </w:t>
            </w:r>
            <w:r w:rsidRPr="003A295D">
              <w:rPr>
                <w:b/>
                <w:bCs/>
                <w:spacing w:val="1"/>
                <w:sz w:val="22"/>
                <w:szCs w:val="22"/>
              </w:rPr>
              <w:t>po</w:t>
            </w:r>
            <w:r w:rsidRPr="003A295D">
              <w:rPr>
                <w:b/>
                <w:bCs/>
                <w:spacing w:val="-1"/>
                <w:sz w:val="22"/>
                <w:szCs w:val="22"/>
              </w:rPr>
              <w:t>i</w:t>
            </w:r>
            <w:r w:rsidRPr="003A295D">
              <w:rPr>
                <w:b/>
                <w:bCs/>
                <w:spacing w:val="1"/>
                <w:sz w:val="22"/>
                <w:szCs w:val="22"/>
              </w:rPr>
              <w:t>n</w:t>
            </w:r>
            <w:r w:rsidRPr="003A295D">
              <w:rPr>
                <w:b/>
                <w:bCs/>
                <w:spacing w:val="-5"/>
                <w:sz w:val="22"/>
                <w:szCs w:val="22"/>
              </w:rPr>
              <w:t>t</w:t>
            </w:r>
            <w:r w:rsidRPr="003A295D">
              <w:rPr>
                <w:b/>
                <w:bCs/>
                <w:sz w:val="22"/>
                <w:szCs w:val="22"/>
              </w:rPr>
              <w:t>s</w:t>
            </w:r>
          </w:p>
        </w:tc>
      </w:tr>
      <w:tr w:rsidR="00B16DF7" w:rsidRPr="003A295D">
        <w:trPr>
          <w:trHeight w:hRule="exact" w:val="508"/>
        </w:trPr>
        <w:tc>
          <w:tcPr>
            <w:tcW w:w="1188" w:type="dxa"/>
            <w:tcBorders>
              <w:top w:val="single" w:sz="5" w:space="0" w:color="000000"/>
              <w:left w:val="single" w:sz="4" w:space="0" w:color="000000"/>
              <w:bottom w:val="single" w:sz="4" w:space="0" w:color="000000"/>
              <w:right w:val="single" w:sz="4" w:space="0" w:color="000000"/>
            </w:tcBorders>
          </w:tcPr>
          <w:p w:rsidR="00B16DF7" w:rsidRPr="003A295D" w:rsidRDefault="00B16DF7" w:rsidP="00B16DF7">
            <w:pPr>
              <w:autoSpaceDE w:val="0"/>
              <w:autoSpaceDN w:val="0"/>
              <w:adjustRightInd w:val="0"/>
              <w:spacing w:before="3" w:line="110" w:lineRule="exact"/>
              <w:rPr>
                <w:sz w:val="11"/>
                <w:szCs w:val="11"/>
              </w:rPr>
            </w:pPr>
          </w:p>
          <w:p w:rsidR="00B16DF7" w:rsidRPr="003A295D" w:rsidRDefault="00B16DF7" w:rsidP="00B16DF7">
            <w:pPr>
              <w:autoSpaceDE w:val="0"/>
              <w:autoSpaceDN w:val="0"/>
              <w:adjustRightInd w:val="0"/>
              <w:ind w:left="103" w:right="-20"/>
            </w:pPr>
            <w:r w:rsidRPr="003A295D">
              <w:rPr>
                <w:b/>
                <w:bCs/>
                <w:sz w:val="22"/>
                <w:szCs w:val="22"/>
              </w:rPr>
              <w:t xml:space="preserve">3 </w:t>
            </w:r>
            <w:r w:rsidRPr="003A295D">
              <w:rPr>
                <w:b/>
                <w:bCs/>
                <w:spacing w:val="2"/>
                <w:sz w:val="22"/>
                <w:szCs w:val="22"/>
              </w:rPr>
              <w:t>e</w:t>
            </w:r>
            <w:r w:rsidRPr="003A295D">
              <w:rPr>
                <w:b/>
                <w:bCs/>
                <w:spacing w:val="-2"/>
                <w:sz w:val="22"/>
                <w:szCs w:val="22"/>
              </w:rPr>
              <w:t>rr</w:t>
            </w:r>
            <w:r w:rsidRPr="003A295D">
              <w:rPr>
                <w:b/>
                <w:bCs/>
                <w:spacing w:val="2"/>
                <w:sz w:val="22"/>
                <w:szCs w:val="22"/>
              </w:rPr>
              <w:t>o</w:t>
            </w:r>
            <w:r w:rsidRPr="003A295D">
              <w:rPr>
                <w:b/>
                <w:bCs/>
                <w:spacing w:val="-2"/>
                <w:sz w:val="22"/>
                <w:szCs w:val="22"/>
              </w:rPr>
              <w:t>rs</w:t>
            </w:r>
          </w:p>
        </w:tc>
        <w:tc>
          <w:tcPr>
            <w:tcW w:w="1352" w:type="dxa"/>
            <w:tcBorders>
              <w:top w:val="single" w:sz="5" w:space="0" w:color="000000"/>
              <w:left w:val="single" w:sz="4" w:space="0" w:color="000000"/>
              <w:bottom w:val="single" w:sz="4" w:space="0" w:color="000000"/>
              <w:right w:val="single" w:sz="4" w:space="0" w:color="000000"/>
            </w:tcBorders>
          </w:tcPr>
          <w:p w:rsidR="00B16DF7" w:rsidRPr="003A295D" w:rsidRDefault="00B16DF7" w:rsidP="00B16DF7">
            <w:pPr>
              <w:autoSpaceDE w:val="0"/>
              <w:autoSpaceDN w:val="0"/>
              <w:adjustRightInd w:val="0"/>
              <w:spacing w:before="3" w:line="110" w:lineRule="exact"/>
              <w:rPr>
                <w:sz w:val="11"/>
                <w:szCs w:val="11"/>
              </w:rPr>
            </w:pPr>
          </w:p>
          <w:p w:rsidR="00B16DF7" w:rsidRPr="003A295D" w:rsidRDefault="00B16DF7" w:rsidP="00B16DF7">
            <w:pPr>
              <w:autoSpaceDE w:val="0"/>
              <w:autoSpaceDN w:val="0"/>
              <w:adjustRightInd w:val="0"/>
              <w:ind w:left="391" w:right="-20"/>
            </w:pPr>
            <w:r w:rsidRPr="003A295D">
              <w:rPr>
                <w:b/>
                <w:bCs/>
                <w:sz w:val="22"/>
                <w:szCs w:val="22"/>
              </w:rPr>
              <w:t xml:space="preserve">0 </w:t>
            </w:r>
            <w:r w:rsidRPr="003A295D">
              <w:rPr>
                <w:b/>
                <w:bCs/>
                <w:spacing w:val="1"/>
                <w:sz w:val="22"/>
                <w:szCs w:val="22"/>
              </w:rPr>
              <w:t>po</w:t>
            </w:r>
            <w:r w:rsidRPr="003A295D">
              <w:rPr>
                <w:b/>
                <w:bCs/>
                <w:spacing w:val="-1"/>
                <w:sz w:val="22"/>
                <w:szCs w:val="22"/>
              </w:rPr>
              <w:t>i</w:t>
            </w:r>
            <w:r w:rsidRPr="003A295D">
              <w:rPr>
                <w:b/>
                <w:bCs/>
                <w:spacing w:val="1"/>
                <w:sz w:val="22"/>
                <w:szCs w:val="22"/>
              </w:rPr>
              <w:t>n</w:t>
            </w:r>
            <w:r w:rsidRPr="003A295D">
              <w:rPr>
                <w:b/>
                <w:bCs/>
                <w:spacing w:val="-1"/>
                <w:sz w:val="22"/>
                <w:szCs w:val="22"/>
              </w:rPr>
              <w:t>t</w:t>
            </w:r>
            <w:r w:rsidRPr="003A295D">
              <w:rPr>
                <w:b/>
                <w:bCs/>
                <w:sz w:val="22"/>
                <w:szCs w:val="22"/>
              </w:rPr>
              <w:t>s</w:t>
            </w:r>
          </w:p>
        </w:tc>
      </w:tr>
    </w:tbl>
    <w:p w:rsidR="00B16DF7" w:rsidRPr="003A295D" w:rsidRDefault="00B16DF7" w:rsidP="00B16DF7">
      <w:pPr>
        <w:pStyle w:val="Header"/>
        <w:tabs>
          <w:tab w:val="clear" w:pos="4320"/>
          <w:tab w:val="clear" w:pos="8640"/>
          <w:tab w:val="left" w:pos="-1440"/>
        </w:tabs>
        <w:ind w:left="1080"/>
        <w:rPr>
          <w:sz w:val="24"/>
          <w:szCs w:val="24"/>
        </w:rPr>
      </w:pPr>
    </w:p>
    <w:p w:rsidR="00F93E56" w:rsidRPr="003A295D" w:rsidRDefault="00F93E56">
      <w:pPr>
        <w:pStyle w:val="Header"/>
        <w:tabs>
          <w:tab w:val="clear" w:pos="4320"/>
          <w:tab w:val="clear" w:pos="8640"/>
          <w:tab w:val="left" w:pos="-1440"/>
        </w:tabs>
        <w:rPr>
          <w:sz w:val="24"/>
          <w:szCs w:val="24"/>
        </w:rPr>
      </w:pPr>
    </w:p>
    <w:p w:rsidR="006A1C0A" w:rsidRPr="003A295D" w:rsidRDefault="00F93E56">
      <w:pPr>
        <w:pStyle w:val="Header"/>
        <w:tabs>
          <w:tab w:val="clear" w:pos="4320"/>
          <w:tab w:val="clear" w:pos="8640"/>
          <w:tab w:val="left" w:pos="-1440"/>
        </w:tabs>
      </w:pPr>
      <w:r w:rsidRPr="003A295D">
        <w:br w:type="page"/>
      </w:r>
    </w:p>
    <w:p w:rsidR="00F93E56" w:rsidRPr="003A295D" w:rsidRDefault="00F93E56">
      <w:pPr>
        <w:pStyle w:val="Header"/>
        <w:tabs>
          <w:tab w:val="clear" w:pos="4320"/>
          <w:tab w:val="clear" w:pos="8640"/>
          <w:tab w:val="left" w:pos="-1440"/>
        </w:tabs>
        <w:rPr>
          <w:b/>
          <w:sz w:val="24"/>
          <w:szCs w:val="24"/>
        </w:rPr>
      </w:pPr>
      <w:r w:rsidRPr="003A295D">
        <w:rPr>
          <w:b/>
          <w:sz w:val="24"/>
          <w:szCs w:val="24"/>
        </w:rPr>
        <w:lastRenderedPageBreak/>
        <w:t>PART I – OBJECTIVE</w:t>
      </w:r>
    </w:p>
    <w:p w:rsidR="00F93E56" w:rsidRPr="003A295D" w:rsidRDefault="00F93E56">
      <w:pPr>
        <w:pStyle w:val="Header"/>
        <w:tabs>
          <w:tab w:val="clear" w:pos="4320"/>
          <w:tab w:val="clear" w:pos="8640"/>
          <w:tab w:val="left" w:pos="-1440"/>
        </w:tabs>
        <w:rPr>
          <w:b/>
          <w:sz w:val="24"/>
          <w:szCs w:val="24"/>
        </w:rPr>
      </w:pPr>
    </w:p>
    <w:p w:rsidR="00F93E56" w:rsidRPr="003A295D" w:rsidRDefault="007E75E5">
      <w:r>
        <w:rPr>
          <w:b/>
        </w:rPr>
        <w:t xml:space="preserve">Multiple </w:t>
      </w:r>
      <w:r w:rsidR="00F93E56" w:rsidRPr="003A295D">
        <w:rPr>
          <w:b/>
        </w:rPr>
        <w:t xml:space="preserve">Choice Directions:  </w:t>
      </w:r>
      <w:r w:rsidR="00F93E56" w:rsidRPr="003A295D">
        <w:t xml:space="preserve">Mark on </w:t>
      </w:r>
      <w:r w:rsidR="00A438AA" w:rsidRPr="003A295D">
        <w:t>the</w:t>
      </w:r>
      <w:r w:rsidR="00F93E56" w:rsidRPr="003A295D">
        <w:t xml:space="preserve"> Scantron scoring sheet the letter of the answer that best </w:t>
      </w:r>
      <w:r w:rsidR="002E1A51" w:rsidRPr="003A295D">
        <w:t xml:space="preserve">answers the question or </w:t>
      </w:r>
      <w:r w:rsidR="00F93E56" w:rsidRPr="003A295D">
        <w:t>completes/describes the statement.</w:t>
      </w:r>
    </w:p>
    <w:p w:rsidR="00F93E56" w:rsidRPr="003A295D" w:rsidRDefault="00F93E56" w:rsidP="00ED1AFF"/>
    <w:p w:rsidR="007753D1" w:rsidRPr="003A295D" w:rsidRDefault="00F83F08" w:rsidP="007753D1">
      <w:pPr>
        <w:keepLines/>
        <w:tabs>
          <w:tab w:val="right" w:pos="-180"/>
          <w:tab w:val="left" w:pos="0"/>
        </w:tabs>
        <w:suppressAutoHyphens/>
        <w:autoSpaceDE w:val="0"/>
        <w:autoSpaceDN w:val="0"/>
        <w:adjustRightInd w:val="0"/>
        <w:ind w:left="360" w:hanging="360"/>
        <w:rPr>
          <w:color w:val="000000"/>
        </w:rPr>
      </w:pPr>
      <w:r w:rsidRPr="003A295D">
        <w:rPr>
          <w:color w:val="000000"/>
        </w:rPr>
        <w:t>1.</w:t>
      </w:r>
      <w:r w:rsidR="00C81BAD" w:rsidRPr="003A295D">
        <w:rPr>
          <w:color w:val="000000"/>
        </w:rPr>
        <w:tab/>
      </w:r>
      <w:r w:rsidR="007753D1" w:rsidRPr="003A295D">
        <w:rPr>
          <w:color w:val="000000"/>
        </w:rPr>
        <w:t xml:space="preserve">Which of the following job duties would you </w:t>
      </w:r>
      <w:r w:rsidR="007753D1" w:rsidRPr="003A295D">
        <w:rPr>
          <w:color w:val="000000"/>
          <w:u w:val="single"/>
        </w:rPr>
        <w:t>not</w:t>
      </w:r>
      <w:r w:rsidR="007753D1" w:rsidRPr="003A295D">
        <w:rPr>
          <w:color w:val="000000"/>
        </w:rPr>
        <w:t xml:space="preserve"> be expected to perform as a lawyer’s assistant? </w:t>
      </w:r>
    </w:p>
    <w:p w:rsidR="007753D1" w:rsidRPr="003A295D" w:rsidRDefault="007753D1" w:rsidP="007753D1">
      <w:pPr>
        <w:keepLines/>
        <w:tabs>
          <w:tab w:val="right" w:pos="-180"/>
          <w:tab w:val="left" w:pos="0"/>
        </w:tabs>
        <w:suppressAutoHyphens/>
        <w:autoSpaceDE w:val="0"/>
        <w:autoSpaceDN w:val="0"/>
        <w:adjustRightInd w:val="0"/>
        <w:ind w:left="360" w:hanging="360"/>
        <w:rPr>
          <w:color w:val="000000"/>
        </w:rPr>
      </w:pPr>
      <w:r w:rsidRPr="003A295D">
        <w:rPr>
          <w:color w:val="000000"/>
        </w:rPr>
        <w:tab/>
        <w:t>a.</w:t>
      </w:r>
      <w:r w:rsidRPr="003A295D">
        <w:rPr>
          <w:color w:val="000000"/>
        </w:rPr>
        <w:tab/>
        <w:t>Give legal advice</w:t>
      </w:r>
    </w:p>
    <w:p w:rsidR="007753D1" w:rsidRPr="003A295D" w:rsidRDefault="007753D1" w:rsidP="007753D1">
      <w:pPr>
        <w:keepLines/>
        <w:tabs>
          <w:tab w:val="right" w:pos="-180"/>
          <w:tab w:val="left" w:pos="0"/>
        </w:tabs>
        <w:suppressAutoHyphens/>
        <w:autoSpaceDE w:val="0"/>
        <w:autoSpaceDN w:val="0"/>
        <w:adjustRightInd w:val="0"/>
        <w:ind w:left="360" w:hanging="360"/>
        <w:rPr>
          <w:color w:val="000000"/>
        </w:rPr>
      </w:pPr>
      <w:r w:rsidRPr="003A295D">
        <w:rPr>
          <w:color w:val="000000"/>
        </w:rPr>
        <w:tab/>
        <w:t>b.</w:t>
      </w:r>
      <w:r w:rsidRPr="003A295D">
        <w:rPr>
          <w:color w:val="000000"/>
        </w:rPr>
        <w:tab/>
        <w:t xml:space="preserve">Greet clients </w:t>
      </w:r>
    </w:p>
    <w:p w:rsidR="007753D1" w:rsidRPr="003A295D" w:rsidRDefault="00D62B43" w:rsidP="007753D1">
      <w:pPr>
        <w:keepLines/>
        <w:tabs>
          <w:tab w:val="right" w:pos="-180"/>
          <w:tab w:val="left" w:pos="0"/>
        </w:tabs>
        <w:suppressAutoHyphens/>
        <w:autoSpaceDE w:val="0"/>
        <w:autoSpaceDN w:val="0"/>
        <w:adjustRightInd w:val="0"/>
        <w:ind w:left="360" w:hanging="360"/>
        <w:rPr>
          <w:color w:val="000000"/>
        </w:rPr>
      </w:pPr>
      <w:r>
        <w:rPr>
          <w:color w:val="000000"/>
        </w:rPr>
        <w:tab/>
        <w:t>c</w:t>
      </w:r>
      <w:r w:rsidR="007753D1" w:rsidRPr="003A295D">
        <w:rPr>
          <w:color w:val="000000"/>
        </w:rPr>
        <w:t>.</w:t>
      </w:r>
      <w:r w:rsidR="007753D1" w:rsidRPr="003A295D">
        <w:rPr>
          <w:color w:val="000000"/>
        </w:rPr>
        <w:tab/>
        <w:t xml:space="preserve">Prepare legal documents </w:t>
      </w:r>
    </w:p>
    <w:p w:rsidR="007753D1" w:rsidRPr="003A295D" w:rsidRDefault="00D62B43" w:rsidP="007753D1">
      <w:pPr>
        <w:keepLines/>
        <w:tabs>
          <w:tab w:val="right" w:pos="-180"/>
          <w:tab w:val="left" w:pos="0"/>
        </w:tabs>
        <w:suppressAutoHyphens/>
        <w:autoSpaceDE w:val="0"/>
        <w:autoSpaceDN w:val="0"/>
        <w:adjustRightInd w:val="0"/>
        <w:ind w:left="360" w:hanging="360"/>
        <w:rPr>
          <w:color w:val="000000"/>
        </w:rPr>
      </w:pPr>
      <w:r>
        <w:rPr>
          <w:color w:val="000000"/>
        </w:rPr>
        <w:tab/>
        <w:t>d</w:t>
      </w:r>
      <w:bookmarkStart w:id="0" w:name="_GoBack"/>
      <w:bookmarkEnd w:id="0"/>
      <w:r w:rsidR="007753D1" w:rsidRPr="003A295D">
        <w:rPr>
          <w:color w:val="000000"/>
        </w:rPr>
        <w:t>.</w:t>
      </w:r>
      <w:r w:rsidR="007753D1" w:rsidRPr="003A295D">
        <w:rPr>
          <w:color w:val="000000"/>
        </w:rPr>
        <w:tab/>
        <w:t>Work with local courts</w:t>
      </w:r>
    </w:p>
    <w:p w:rsidR="00244C3D" w:rsidRPr="003A295D" w:rsidRDefault="00244C3D" w:rsidP="003F3375">
      <w:pPr>
        <w:keepLines/>
        <w:tabs>
          <w:tab w:val="right" w:pos="-180"/>
          <w:tab w:val="left" w:pos="0"/>
        </w:tabs>
        <w:suppressAutoHyphens/>
        <w:autoSpaceDE w:val="0"/>
        <w:autoSpaceDN w:val="0"/>
        <w:adjustRightInd w:val="0"/>
        <w:ind w:left="360" w:hanging="360"/>
        <w:rPr>
          <w:color w:val="000000"/>
        </w:rPr>
      </w:pPr>
    </w:p>
    <w:p w:rsidR="00CC26F5" w:rsidRPr="003A295D" w:rsidRDefault="007753D1" w:rsidP="00CC26F5">
      <w:pPr>
        <w:keepLines/>
        <w:tabs>
          <w:tab w:val="right" w:pos="-180"/>
          <w:tab w:val="left" w:pos="0"/>
        </w:tabs>
        <w:suppressAutoHyphens/>
        <w:autoSpaceDE w:val="0"/>
        <w:autoSpaceDN w:val="0"/>
        <w:adjustRightInd w:val="0"/>
        <w:ind w:left="360" w:hanging="360"/>
        <w:rPr>
          <w:color w:val="000000"/>
        </w:rPr>
      </w:pPr>
      <w:r w:rsidRPr="003A295D">
        <w:rPr>
          <w:color w:val="000000"/>
        </w:rPr>
        <w:t>2.</w:t>
      </w:r>
      <w:r w:rsidRPr="003A295D">
        <w:rPr>
          <w:color w:val="000000"/>
        </w:rPr>
        <w:tab/>
      </w:r>
      <w:r w:rsidR="00CC26F5" w:rsidRPr="003A295D">
        <w:rPr>
          <w:color w:val="000000"/>
        </w:rPr>
        <w:t xml:space="preserve">Which of the following would be the best way to keep a list of the firm’s clients with their contact information, case matters, and other sets of data? </w:t>
      </w:r>
    </w:p>
    <w:p w:rsidR="00CC26F5" w:rsidRPr="003A295D" w:rsidRDefault="00CC26F5" w:rsidP="00CC26F5">
      <w:pPr>
        <w:keepLines/>
        <w:tabs>
          <w:tab w:val="right" w:pos="-180"/>
          <w:tab w:val="left" w:pos="0"/>
        </w:tabs>
        <w:suppressAutoHyphens/>
        <w:autoSpaceDE w:val="0"/>
        <w:autoSpaceDN w:val="0"/>
        <w:adjustRightInd w:val="0"/>
        <w:ind w:left="360" w:hanging="360"/>
        <w:rPr>
          <w:color w:val="000000"/>
        </w:rPr>
      </w:pPr>
      <w:r w:rsidRPr="003A295D">
        <w:rPr>
          <w:color w:val="000000"/>
        </w:rPr>
        <w:tab/>
        <w:t>a.</w:t>
      </w:r>
      <w:r w:rsidRPr="003A295D">
        <w:rPr>
          <w:color w:val="000000"/>
        </w:rPr>
        <w:tab/>
        <w:t xml:space="preserve">Database </w:t>
      </w:r>
    </w:p>
    <w:p w:rsidR="00CC26F5" w:rsidRPr="003A295D" w:rsidRDefault="00CC26F5" w:rsidP="00CC26F5">
      <w:pPr>
        <w:keepLines/>
        <w:tabs>
          <w:tab w:val="right" w:pos="-180"/>
          <w:tab w:val="left" w:pos="0"/>
        </w:tabs>
        <w:suppressAutoHyphens/>
        <w:autoSpaceDE w:val="0"/>
        <w:autoSpaceDN w:val="0"/>
        <w:adjustRightInd w:val="0"/>
        <w:ind w:left="360" w:hanging="360"/>
        <w:rPr>
          <w:color w:val="000000"/>
        </w:rPr>
      </w:pPr>
      <w:r w:rsidRPr="003A295D">
        <w:rPr>
          <w:color w:val="000000"/>
        </w:rPr>
        <w:tab/>
        <w:t>b.</w:t>
      </w:r>
      <w:r w:rsidRPr="003A295D">
        <w:rPr>
          <w:color w:val="000000"/>
        </w:rPr>
        <w:tab/>
        <w:t xml:space="preserve">File folder in each client’s file </w:t>
      </w:r>
    </w:p>
    <w:p w:rsidR="00CC26F5" w:rsidRPr="003A295D" w:rsidRDefault="00CC26F5" w:rsidP="00CC26F5">
      <w:pPr>
        <w:keepLines/>
        <w:tabs>
          <w:tab w:val="right" w:pos="-180"/>
          <w:tab w:val="left" w:pos="0"/>
        </w:tabs>
        <w:suppressAutoHyphens/>
        <w:autoSpaceDE w:val="0"/>
        <w:autoSpaceDN w:val="0"/>
        <w:adjustRightInd w:val="0"/>
        <w:ind w:left="360" w:hanging="360"/>
        <w:rPr>
          <w:color w:val="000000"/>
        </w:rPr>
      </w:pPr>
      <w:r w:rsidRPr="003A295D">
        <w:rPr>
          <w:color w:val="000000"/>
        </w:rPr>
        <w:tab/>
        <w:t>c.</w:t>
      </w:r>
      <w:r w:rsidRPr="003A295D">
        <w:rPr>
          <w:color w:val="000000"/>
        </w:rPr>
        <w:tab/>
        <w:t xml:space="preserve">File folder in managing partner’s office </w:t>
      </w:r>
    </w:p>
    <w:p w:rsidR="00C126DB" w:rsidRPr="003A295D" w:rsidRDefault="00CC26F5" w:rsidP="00CC26F5">
      <w:pPr>
        <w:keepLines/>
        <w:tabs>
          <w:tab w:val="right" w:pos="-180"/>
          <w:tab w:val="left" w:pos="0"/>
        </w:tabs>
        <w:suppressAutoHyphens/>
        <w:autoSpaceDE w:val="0"/>
        <w:autoSpaceDN w:val="0"/>
        <w:adjustRightInd w:val="0"/>
        <w:ind w:left="360" w:hanging="360"/>
        <w:rPr>
          <w:color w:val="000000"/>
        </w:rPr>
      </w:pPr>
      <w:r w:rsidRPr="003A295D">
        <w:rPr>
          <w:color w:val="000000"/>
        </w:rPr>
        <w:tab/>
        <w:t>d.</w:t>
      </w:r>
      <w:r w:rsidRPr="003A295D">
        <w:rPr>
          <w:color w:val="000000"/>
        </w:rPr>
        <w:tab/>
        <w:t>Rolodex</w:t>
      </w:r>
      <w:r w:rsidR="00286EA4" w:rsidRPr="003A295D">
        <w:rPr>
          <w:color w:val="000000"/>
        </w:rPr>
        <w:t xml:space="preserve"> </w:t>
      </w:r>
    </w:p>
    <w:p w:rsidR="0055123E" w:rsidRPr="003A295D" w:rsidRDefault="0055123E" w:rsidP="00EE1056">
      <w:pPr>
        <w:keepLines/>
        <w:tabs>
          <w:tab w:val="right" w:pos="-180"/>
          <w:tab w:val="left" w:pos="0"/>
        </w:tabs>
        <w:suppressAutoHyphens/>
        <w:autoSpaceDE w:val="0"/>
        <w:autoSpaceDN w:val="0"/>
        <w:adjustRightInd w:val="0"/>
        <w:ind w:left="360" w:hanging="360"/>
        <w:rPr>
          <w:color w:val="000000"/>
        </w:rPr>
      </w:pPr>
    </w:p>
    <w:p w:rsidR="0055123E" w:rsidRPr="003A295D" w:rsidRDefault="0055123E" w:rsidP="00EE1056">
      <w:pPr>
        <w:keepLines/>
        <w:tabs>
          <w:tab w:val="right" w:pos="-180"/>
          <w:tab w:val="left" w:pos="0"/>
        </w:tabs>
        <w:suppressAutoHyphens/>
        <w:autoSpaceDE w:val="0"/>
        <w:autoSpaceDN w:val="0"/>
        <w:adjustRightInd w:val="0"/>
        <w:ind w:left="360" w:hanging="360"/>
        <w:rPr>
          <w:color w:val="000000"/>
        </w:rPr>
      </w:pPr>
      <w:r w:rsidRPr="003A295D">
        <w:rPr>
          <w:color w:val="000000"/>
        </w:rPr>
        <w:t>3.</w:t>
      </w:r>
      <w:r w:rsidRPr="003A295D">
        <w:rPr>
          <w:color w:val="000000"/>
        </w:rPr>
        <w:tab/>
        <w:t xml:space="preserve">Which of the following sets of words is usually keyed in all capital letters? </w:t>
      </w:r>
    </w:p>
    <w:p w:rsidR="0055123E" w:rsidRPr="003A295D" w:rsidRDefault="0055123E" w:rsidP="00EE1056">
      <w:pPr>
        <w:keepLines/>
        <w:tabs>
          <w:tab w:val="right" w:pos="-180"/>
          <w:tab w:val="left" w:pos="0"/>
        </w:tabs>
        <w:suppressAutoHyphens/>
        <w:autoSpaceDE w:val="0"/>
        <w:autoSpaceDN w:val="0"/>
        <w:adjustRightInd w:val="0"/>
        <w:ind w:left="360" w:hanging="360"/>
        <w:rPr>
          <w:color w:val="000000"/>
        </w:rPr>
      </w:pPr>
      <w:r w:rsidRPr="003A295D">
        <w:rPr>
          <w:color w:val="000000"/>
        </w:rPr>
        <w:tab/>
        <w:t xml:space="preserve">a.  </w:t>
      </w:r>
      <w:r w:rsidR="00A211C6" w:rsidRPr="003A295D">
        <w:rPr>
          <w:color w:val="000000"/>
        </w:rPr>
        <w:t xml:space="preserve"> </w:t>
      </w:r>
      <w:r w:rsidRPr="003A295D">
        <w:rPr>
          <w:color w:val="000000"/>
        </w:rPr>
        <w:t>Ordered and adjudged</w:t>
      </w:r>
    </w:p>
    <w:p w:rsidR="0055123E" w:rsidRPr="003A295D" w:rsidRDefault="0055123E" w:rsidP="00EE1056">
      <w:pPr>
        <w:keepLines/>
        <w:tabs>
          <w:tab w:val="right" w:pos="-180"/>
          <w:tab w:val="left" w:pos="0"/>
        </w:tabs>
        <w:suppressAutoHyphens/>
        <w:autoSpaceDE w:val="0"/>
        <w:autoSpaceDN w:val="0"/>
        <w:adjustRightInd w:val="0"/>
        <w:ind w:left="360" w:hanging="360"/>
        <w:rPr>
          <w:color w:val="000000"/>
        </w:rPr>
      </w:pPr>
      <w:r w:rsidRPr="003A295D">
        <w:rPr>
          <w:color w:val="000000"/>
        </w:rPr>
        <w:tab/>
        <w:t>b.</w:t>
      </w:r>
      <w:r w:rsidRPr="003A295D">
        <w:rPr>
          <w:color w:val="000000"/>
        </w:rPr>
        <w:tab/>
        <w:t>In witness whereof</w:t>
      </w:r>
    </w:p>
    <w:p w:rsidR="0055123E" w:rsidRPr="003A295D" w:rsidRDefault="0055123E" w:rsidP="00EE1056">
      <w:pPr>
        <w:keepLines/>
        <w:tabs>
          <w:tab w:val="right" w:pos="-180"/>
          <w:tab w:val="left" w:pos="0"/>
        </w:tabs>
        <w:suppressAutoHyphens/>
        <w:autoSpaceDE w:val="0"/>
        <w:autoSpaceDN w:val="0"/>
        <w:adjustRightInd w:val="0"/>
        <w:ind w:left="360" w:hanging="360"/>
        <w:rPr>
          <w:color w:val="000000"/>
        </w:rPr>
      </w:pPr>
      <w:r w:rsidRPr="003A295D">
        <w:rPr>
          <w:color w:val="000000"/>
        </w:rPr>
        <w:tab/>
        <w:t>c.</w:t>
      </w:r>
      <w:r w:rsidRPr="003A295D">
        <w:rPr>
          <w:color w:val="000000"/>
        </w:rPr>
        <w:tab/>
        <w:t>Know all persons by these presents</w:t>
      </w:r>
    </w:p>
    <w:p w:rsidR="0055123E" w:rsidRPr="003A295D" w:rsidRDefault="0055123E" w:rsidP="00EE1056">
      <w:pPr>
        <w:keepLines/>
        <w:tabs>
          <w:tab w:val="right" w:pos="-180"/>
          <w:tab w:val="left" w:pos="0"/>
        </w:tabs>
        <w:suppressAutoHyphens/>
        <w:autoSpaceDE w:val="0"/>
        <w:autoSpaceDN w:val="0"/>
        <w:adjustRightInd w:val="0"/>
        <w:ind w:left="360" w:hanging="360"/>
        <w:rPr>
          <w:color w:val="000000"/>
        </w:rPr>
      </w:pPr>
      <w:r w:rsidRPr="003A295D">
        <w:rPr>
          <w:color w:val="000000"/>
        </w:rPr>
        <w:tab/>
        <w:t>d.</w:t>
      </w:r>
      <w:r w:rsidRPr="003A295D">
        <w:rPr>
          <w:color w:val="000000"/>
        </w:rPr>
        <w:tab/>
      </w:r>
      <w:r w:rsidR="00A211C6" w:rsidRPr="003A295D">
        <w:rPr>
          <w:color w:val="000000"/>
        </w:rPr>
        <w:t>All of the above</w:t>
      </w:r>
    </w:p>
    <w:p w:rsidR="001D595C" w:rsidRPr="003A295D" w:rsidRDefault="001D595C" w:rsidP="00EE1056">
      <w:pPr>
        <w:keepLines/>
        <w:tabs>
          <w:tab w:val="right" w:pos="-180"/>
          <w:tab w:val="left" w:pos="0"/>
        </w:tabs>
        <w:suppressAutoHyphens/>
        <w:autoSpaceDE w:val="0"/>
        <w:autoSpaceDN w:val="0"/>
        <w:adjustRightInd w:val="0"/>
        <w:ind w:left="360" w:hanging="360"/>
        <w:rPr>
          <w:color w:val="000000"/>
        </w:rPr>
      </w:pPr>
    </w:p>
    <w:p w:rsidR="001D595C" w:rsidRPr="003A295D" w:rsidRDefault="001D595C" w:rsidP="00EE1056">
      <w:pPr>
        <w:keepLines/>
        <w:tabs>
          <w:tab w:val="right" w:pos="-180"/>
          <w:tab w:val="left" w:pos="0"/>
        </w:tabs>
        <w:suppressAutoHyphens/>
        <w:autoSpaceDE w:val="0"/>
        <w:autoSpaceDN w:val="0"/>
        <w:adjustRightInd w:val="0"/>
        <w:ind w:left="360" w:hanging="360"/>
        <w:rPr>
          <w:color w:val="000000"/>
        </w:rPr>
      </w:pPr>
      <w:r w:rsidRPr="003A295D">
        <w:rPr>
          <w:color w:val="000000"/>
        </w:rPr>
        <w:t>4.</w:t>
      </w:r>
      <w:r w:rsidRPr="003A295D">
        <w:rPr>
          <w:color w:val="000000"/>
        </w:rPr>
        <w:tab/>
        <w:t xml:space="preserve">Lawyers use legal research for which of the following?  </w:t>
      </w:r>
    </w:p>
    <w:p w:rsidR="001D595C" w:rsidRPr="003A295D" w:rsidRDefault="001D595C" w:rsidP="00EE1056">
      <w:pPr>
        <w:keepLines/>
        <w:tabs>
          <w:tab w:val="right" w:pos="-180"/>
          <w:tab w:val="left" w:pos="0"/>
        </w:tabs>
        <w:suppressAutoHyphens/>
        <w:autoSpaceDE w:val="0"/>
        <w:autoSpaceDN w:val="0"/>
        <w:adjustRightInd w:val="0"/>
        <w:ind w:left="360" w:hanging="360"/>
        <w:rPr>
          <w:color w:val="000000"/>
        </w:rPr>
      </w:pPr>
      <w:r w:rsidRPr="003A295D">
        <w:rPr>
          <w:color w:val="000000"/>
        </w:rPr>
        <w:tab/>
        <w:t>a.</w:t>
      </w:r>
      <w:r w:rsidRPr="003A295D">
        <w:rPr>
          <w:color w:val="000000"/>
        </w:rPr>
        <w:tab/>
      </w:r>
      <w:r w:rsidR="00002B18" w:rsidRPr="003A295D">
        <w:rPr>
          <w:color w:val="000000"/>
        </w:rPr>
        <w:t>To h</w:t>
      </w:r>
      <w:r w:rsidRPr="003A295D">
        <w:rPr>
          <w:color w:val="000000"/>
        </w:rPr>
        <w:t xml:space="preserve">elp with billing clients </w:t>
      </w:r>
    </w:p>
    <w:p w:rsidR="001D595C" w:rsidRPr="003A295D" w:rsidRDefault="001D595C" w:rsidP="00EE1056">
      <w:pPr>
        <w:keepLines/>
        <w:tabs>
          <w:tab w:val="right" w:pos="-180"/>
          <w:tab w:val="left" w:pos="0"/>
        </w:tabs>
        <w:suppressAutoHyphens/>
        <w:autoSpaceDE w:val="0"/>
        <w:autoSpaceDN w:val="0"/>
        <w:adjustRightInd w:val="0"/>
        <w:ind w:left="360" w:hanging="360"/>
        <w:rPr>
          <w:color w:val="000000"/>
        </w:rPr>
      </w:pPr>
      <w:r w:rsidRPr="003A295D">
        <w:rPr>
          <w:color w:val="000000"/>
        </w:rPr>
        <w:tab/>
        <w:t>b.</w:t>
      </w:r>
      <w:r w:rsidRPr="003A295D">
        <w:rPr>
          <w:color w:val="000000"/>
        </w:rPr>
        <w:tab/>
      </w:r>
      <w:r w:rsidR="00002B18" w:rsidRPr="003A295D">
        <w:rPr>
          <w:color w:val="000000"/>
        </w:rPr>
        <w:t>To a</w:t>
      </w:r>
      <w:r w:rsidRPr="003A295D">
        <w:rPr>
          <w:color w:val="000000"/>
        </w:rPr>
        <w:t xml:space="preserve">nswer client questions </w:t>
      </w:r>
    </w:p>
    <w:p w:rsidR="001D595C" w:rsidRPr="003A295D" w:rsidRDefault="001D595C" w:rsidP="00EE1056">
      <w:pPr>
        <w:keepLines/>
        <w:tabs>
          <w:tab w:val="right" w:pos="-180"/>
          <w:tab w:val="left" w:pos="0"/>
        </w:tabs>
        <w:suppressAutoHyphens/>
        <w:autoSpaceDE w:val="0"/>
        <w:autoSpaceDN w:val="0"/>
        <w:adjustRightInd w:val="0"/>
        <w:ind w:left="360" w:hanging="360"/>
        <w:rPr>
          <w:color w:val="000000"/>
        </w:rPr>
      </w:pPr>
      <w:r w:rsidRPr="003A295D">
        <w:rPr>
          <w:color w:val="000000"/>
        </w:rPr>
        <w:tab/>
        <w:t>c.</w:t>
      </w:r>
      <w:r w:rsidRPr="003A295D">
        <w:rPr>
          <w:color w:val="000000"/>
        </w:rPr>
        <w:tab/>
      </w:r>
      <w:r w:rsidR="00002B18" w:rsidRPr="003A295D">
        <w:rPr>
          <w:color w:val="000000"/>
        </w:rPr>
        <w:t xml:space="preserve">To fulfill reading required by the American Bar Association </w:t>
      </w:r>
    </w:p>
    <w:p w:rsidR="007E0904" w:rsidRPr="003A295D" w:rsidRDefault="00002B18" w:rsidP="00EE1056">
      <w:pPr>
        <w:keepLines/>
        <w:tabs>
          <w:tab w:val="right" w:pos="-180"/>
          <w:tab w:val="left" w:pos="0"/>
        </w:tabs>
        <w:suppressAutoHyphens/>
        <w:autoSpaceDE w:val="0"/>
        <w:autoSpaceDN w:val="0"/>
        <w:adjustRightInd w:val="0"/>
        <w:ind w:left="360" w:hanging="360"/>
        <w:rPr>
          <w:color w:val="000000"/>
        </w:rPr>
      </w:pPr>
      <w:r w:rsidRPr="003A295D">
        <w:rPr>
          <w:color w:val="000000"/>
        </w:rPr>
        <w:tab/>
        <w:t>d.</w:t>
      </w:r>
      <w:r w:rsidRPr="003A295D">
        <w:rPr>
          <w:color w:val="000000"/>
        </w:rPr>
        <w:tab/>
      </w:r>
      <w:r w:rsidR="007E0904" w:rsidRPr="003A295D">
        <w:rPr>
          <w:color w:val="000000"/>
        </w:rPr>
        <w:t>All of the above</w:t>
      </w:r>
    </w:p>
    <w:p w:rsidR="00A1106D" w:rsidRPr="003A295D" w:rsidRDefault="00A1106D" w:rsidP="00EE1056">
      <w:pPr>
        <w:keepLines/>
        <w:tabs>
          <w:tab w:val="right" w:pos="-180"/>
          <w:tab w:val="left" w:pos="0"/>
        </w:tabs>
        <w:suppressAutoHyphens/>
        <w:autoSpaceDE w:val="0"/>
        <w:autoSpaceDN w:val="0"/>
        <w:adjustRightInd w:val="0"/>
        <w:ind w:left="360" w:hanging="360"/>
        <w:rPr>
          <w:color w:val="000000"/>
        </w:rPr>
      </w:pPr>
    </w:p>
    <w:p w:rsidR="00A1106D" w:rsidRPr="003A295D" w:rsidRDefault="005B6DED" w:rsidP="00EE1056">
      <w:pPr>
        <w:keepLines/>
        <w:tabs>
          <w:tab w:val="right" w:pos="-180"/>
          <w:tab w:val="left" w:pos="0"/>
        </w:tabs>
        <w:suppressAutoHyphens/>
        <w:autoSpaceDE w:val="0"/>
        <w:autoSpaceDN w:val="0"/>
        <w:adjustRightInd w:val="0"/>
        <w:ind w:left="360" w:hanging="360"/>
        <w:rPr>
          <w:color w:val="000000"/>
        </w:rPr>
      </w:pPr>
      <w:r w:rsidRPr="003A295D">
        <w:rPr>
          <w:color w:val="000000"/>
        </w:rPr>
        <w:t>5</w:t>
      </w:r>
      <w:r w:rsidR="001D595C" w:rsidRPr="003A295D">
        <w:rPr>
          <w:color w:val="000000"/>
        </w:rPr>
        <w:t>.</w:t>
      </w:r>
      <w:r w:rsidR="001D595C" w:rsidRPr="003A295D">
        <w:rPr>
          <w:color w:val="000000"/>
        </w:rPr>
        <w:tab/>
        <w:t xml:space="preserve">A(n) __________ is a written notation that refers to legal authorities such as statutes and case law and other printed documentation.  </w:t>
      </w:r>
    </w:p>
    <w:p w:rsidR="001D595C" w:rsidRPr="003A295D" w:rsidRDefault="001D595C" w:rsidP="00EE1056">
      <w:pPr>
        <w:keepLines/>
        <w:tabs>
          <w:tab w:val="right" w:pos="-180"/>
          <w:tab w:val="left" w:pos="0"/>
        </w:tabs>
        <w:suppressAutoHyphens/>
        <w:autoSpaceDE w:val="0"/>
        <w:autoSpaceDN w:val="0"/>
        <w:adjustRightInd w:val="0"/>
        <w:ind w:left="360" w:hanging="360"/>
        <w:rPr>
          <w:color w:val="000000"/>
        </w:rPr>
      </w:pPr>
      <w:r w:rsidRPr="003A295D">
        <w:rPr>
          <w:color w:val="000000"/>
        </w:rPr>
        <w:tab/>
        <w:t>a.</w:t>
      </w:r>
      <w:r w:rsidRPr="003A295D">
        <w:rPr>
          <w:color w:val="000000"/>
        </w:rPr>
        <w:tab/>
        <w:t xml:space="preserve">annotation   </w:t>
      </w:r>
    </w:p>
    <w:p w:rsidR="001D595C" w:rsidRPr="003A295D" w:rsidRDefault="001D595C" w:rsidP="00EE1056">
      <w:pPr>
        <w:keepLines/>
        <w:tabs>
          <w:tab w:val="right" w:pos="-180"/>
          <w:tab w:val="left" w:pos="0"/>
        </w:tabs>
        <w:suppressAutoHyphens/>
        <w:autoSpaceDE w:val="0"/>
        <w:autoSpaceDN w:val="0"/>
        <w:adjustRightInd w:val="0"/>
        <w:ind w:left="360" w:hanging="360"/>
        <w:rPr>
          <w:color w:val="000000"/>
        </w:rPr>
      </w:pPr>
      <w:r w:rsidRPr="003A295D">
        <w:rPr>
          <w:color w:val="000000"/>
        </w:rPr>
        <w:tab/>
        <w:t>b.</w:t>
      </w:r>
      <w:r w:rsidRPr="003A295D">
        <w:rPr>
          <w:color w:val="000000"/>
        </w:rPr>
        <w:tab/>
        <w:t xml:space="preserve">citation  </w:t>
      </w:r>
    </w:p>
    <w:p w:rsidR="001D595C" w:rsidRPr="003A295D" w:rsidRDefault="001D595C" w:rsidP="00EE1056">
      <w:pPr>
        <w:keepLines/>
        <w:tabs>
          <w:tab w:val="right" w:pos="-180"/>
          <w:tab w:val="left" w:pos="0"/>
        </w:tabs>
        <w:suppressAutoHyphens/>
        <w:autoSpaceDE w:val="0"/>
        <w:autoSpaceDN w:val="0"/>
        <w:adjustRightInd w:val="0"/>
        <w:ind w:left="360" w:hanging="360"/>
        <w:rPr>
          <w:color w:val="000000"/>
        </w:rPr>
      </w:pPr>
      <w:r w:rsidRPr="003A295D">
        <w:rPr>
          <w:color w:val="000000"/>
        </w:rPr>
        <w:tab/>
        <w:t>c.</w:t>
      </w:r>
      <w:r w:rsidRPr="003A295D">
        <w:rPr>
          <w:color w:val="000000"/>
        </w:rPr>
        <w:tab/>
        <w:t xml:space="preserve">research  </w:t>
      </w:r>
    </w:p>
    <w:p w:rsidR="001D595C" w:rsidRPr="003A295D" w:rsidRDefault="001D595C" w:rsidP="00EE1056">
      <w:pPr>
        <w:keepLines/>
        <w:tabs>
          <w:tab w:val="right" w:pos="-180"/>
          <w:tab w:val="left" w:pos="0"/>
        </w:tabs>
        <w:suppressAutoHyphens/>
        <w:autoSpaceDE w:val="0"/>
        <w:autoSpaceDN w:val="0"/>
        <w:adjustRightInd w:val="0"/>
        <w:ind w:left="360" w:hanging="360"/>
        <w:rPr>
          <w:color w:val="000000"/>
        </w:rPr>
      </w:pPr>
      <w:r w:rsidRPr="003A295D">
        <w:rPr>
          <w:color w:val="000000"/>
        </w:rPr>
        <w:tab/>
        <w:t>d.</w:t>
      </w:r>
      <w:r w:rsidRPr="003A295D">
        <w:rPr>
          <w:color w:val="000000"/>
        </w:rPr>
        <w:tab/>
        <w:t xml:space="preserve">treatise </w:t>
      </w:r>
    </w:p>
    <w:p w:rsidR="005B6DED" w:rsidRPr="003A295D" w:rsidRDefault="005B6DED" w:rsidP="005B6DED">
      <w:pPr>
        <w:rPr>
          <w:b/>
        </w:rPr>
      </w:pPr>
    </w:p>
    <w:p w:rsidR="005B6DED" w:rsidRPr="003A295D" w:rsidRDefault="005B6DED" w:rsidP="005B6DED">
      <w:pPr>
        <w:keepLines/>
        <w:tabs>
          <w:tab w:val="right" w:pos="-180"/>
          <w:tab w:val="left" w:pos="0"/>
        </w:tabs>
        <w:suppressAutoHyphens/>
        <w:autoSpaceDE w:val="0"/>
        <w:autoSpaceDN w:val="0"/>
        <w:adjustRightInd w:val="0"/>
        <w:ind w:left="360" w:hanging="360"/>
        <w:rPr>
          <w:color w:val="000000"/>
        </w:rPr>
      </w:pPr>
      <w:r w:rsidRPr="003A295D">
        <w:rPr>
          <w:color w:val="000000"/>
        </w:rPr>
        <w:t>6.</w:t>
      </w:r>
      <w:r w:rsidRPr="003A295D">
        <w:rPr>
          <w:color w:val="000000"/>
        </w:rPr>
        <w:tab/>
        <w:t xml:space="preserve">Which of the following best describes the difference between civil law and criminal law? </w:t>
      </w:r>
    </w:p>
    <w:p w:rsidR="005B6DED" w:rsidRPr="003A295D" w:rsidRDefault="005B6DED" w:rsidP="005B6DED">
      <w:pPr>
        <w:keepLines/>
        <w:tabs>
          <w:tab w:val="right" w:pos="-180"/>
          <w:tab w:val="left" w:pos="0"/>
        </w:tabs>
        <w:suppressAutoHyphens/>
        <w:autoSpaceDE w:val="0"/>
        <w:autoSpaceDN w:val="0"/>
        <w:adjustRightInd w:val="0"/>
        <w:ind w:left="360" w:hanging="360"/>
        <w:rPr>
          <w:color w:val="000000"/>
        </w:rPr>
      </w:pPr>
      <w:r w:rsidRPr="003A295D">
        <w:rPr>
          <w:color w:val="000000"/>
        </w:rPr>
        <w:tab/>
        <w:t>a.</w:t>
      </w:r>
      <w:r w:rsidRPr="003A295D">
        <w:rPr>
          <w:color w:val="000000"/>
        </w:rPr>
        <w:tab/>
        <w:t xml:space="preserve">Civil law deals with courtroom behaviors, and criminal law deals with jail </w:t>
      </w:r>
    </w:p>
    <w:p w:rsidR="005B6DED" w:rsidRPr="003A295D" w:rsidRDefault="005B6DED" w:rsidP="005B6DED">
      <w:pPr>
        <w:keepLines/>
        <w:tabs>
          <w:tab w:val="right" w:pos="-180"/>
          <w:tab w:val="left" w:pos="0"/>
        </w:tabs>
        <w:suppressAutoHyphens/>
        <w:autoSpaceDE w:val="0"/>
        <w:autoSpaceDN w:val="0"/>
        <w:adjustRightInd w:val="0"/>
        <w:ind w:left="360" w:hanging="360"/>
        <w:rPr>
          <w:color w:val="000000"/>
        </w:rPr>
      </w:pPr>
      <w:r w:rsidRPr="003A295D">
        <w:rPr>
          <w:color w:val="000000"/>
        </w:rPr>
        <w:tab/>
      </w:r>
      <w:r w:rsidRPr="003A295D">
        <w:rPr>
          <w:color w:val="000000"/>
        </w:rPr>
        <w:tab/>
        <w:t xml:space="preserve">and </w:t>
      </w:r>
      <w:r w:rsidR="006803E5" w:rsidRPr="003A295D">
        <w:rPr>
          <w:color w:val="000000"/>
        </w:rPr>
        <w:t>jail/</w:t>
      </w:r>
      <w:r w:rsidR="00FD23F9" w:rsidRPr="003A295D">
        <w:rPr>
          <w:color w:val="000000"/>
        </w:rPr>
        <w:t>penitentiary</w:t>
      </w:r>
      <w:r w:rsidRPr="003A295D">
        <w:rPr>
          <w:color w:val="000000"/>
        </w:rPr>
        <w:t xml:space="preserve"> behaviors.  </w:t>
      </w:r>
    </w:p>
    <w:p w:rsidR="005B6DED" w:rsidRPr="003A295D" w:rsidRDefault="005B6DED" w:rsidP="005B6DED">
      <w:pPr>
        <w:keepLines/>
        <w:tabs>
          <w:tab w:val="right" w:pos="-180"/>
          <w:tab w:val="left" w:pos="0"/>
        </w:tabs>
        <w:suppressAutoHyphens/>
        <w:autoSpaceDE w:val="0"/>
        <w:autoSpaceDN w:val="0"/>
        <w:adjustRightInd w:val="0"/>
        <w:ind w:left="360" w:hanging="360"/>
        <w:rPr>
          <w:color w:val="000000"/>
        </w:rPr>
      </w:pPr>
      <w:r w:rsidRPr="003A295D">
        <w:rPr>
          <w:color w:val="000000"/>
        </w:rPr>
        <w:tab/>
        <w:t>b.</w:t>
      </w:r>
      <w:r w:rsidRPr="003A295D">
        <w:rPr>
          <w:color w:val="000000"/>
        </w:rPr>
        <w:tab/>
        <w:t xml:space="preserve">Civil law is used only for contract cases, and criminal law is used only for criminal cases.   </w:t>
      </w:r>
    </w:p>
    <w:p w:rsidR="003F4892" w:rsidRPr="003A295D" w:rsidRDefault="005B6DED" w:rsidP="005B6DED">
      <w:pPr>
        <w:keepLines/>
        <w:tabs>
          <w:tab w:val="right" w:pos="-180"/>
          <w:tab w:val="left" w:pos="0"/>
        </w:tabs>
        <w:suppressAutoHyphens/>
        <w:autoSpaceDE w:val="0"/>
        <w:autoSpaceDN w:val="0"/>
        <w:adjustRightInd w:val="0"/>
        <w:ind w:left="360" w:hanging="360"/>
        <w:rPr>
          <w:color w:val="000000"/>
        </w:rPr>
      </w:pPr>
      <w:r w:rsidRPr="003A295D">
        <w:rPr>
          <w:color w:val="000000"/>
        </w:rPr>
        <w:tab/>
      </w:r>
      <w:r w:rsidR="006803E5" w:rsidRPr="003A295D">
        <w:rPr>
          <w:color w:val="000000"/>
        </w:rPr>
        <w:t>c</w:t>
      </w:r>
      <w:r w:rsidRPr="003A295D">
        <w:rPr>
          <w:color w:val="000000"/>
        </w:rPr>
        <w:t>.</w:t>
      </w:r>
      <w:r w:rsidRPr="003A295D">
        <w:rPr>
          <w:color w:val="000000"/>
        </w:rPr>
        <w:tab/>
        <w:t xml:space="preserve">Civil law </w:t>
      </w:r>
      <w:r w:rsidR="003F4892" w:rsidRPr="003A295D">
        <w:rPr>
          <w:color w:val="000000"/>
        </w:rPr>
        <w:t xml:space="preserve">usually involves an individual who is seeking damages, and criminal law </w:t>
      </w:r>
    </w:p>
    <w:p w:rsidR="005B6DED" w:rsidRPr="003A295D" w:rsidRDefault="003F4892" w:rsidP="005B6DED">
      <w:pPr>
        <w:keepLines/>
        <w:tabs>
          <w:tab w:val="right" w:pos="-180"/>
          <w:tab w:val="left" w:pos="0"/>
        </w:tabs>
        <w:suppressAutoHyphens/>
        <w:autoSpaceDE w:val="0"/>
        <w:autoSpaceDN w:val="0"/>
        <w:adjustRightInd w:val="0"/>
        <w:ind w:left="360" w:hanging="360"/>
        <w:rPr>
          <w:color w:val="000000"/>
        </w:rPr>
      </w:pPr>
      <w:r w:rsidRPr="003A295D">
        <w:rPr>
          <w:color w:val="000000"/>
        </w:rPr>
        <w:tab/>
      </w:r>
      <w:r w:rsidRPr="003A295D">
        <w:rPr>
          <w:color w:val="000000"/>
        </w:rPr>
        <w:tab/>
        <w:t xml:space="preserve">usually involves prosecution of someone accused of committing a crime. </w:t>
      </w:r>
      <w:r w:rsidR="005B6DED" w:rsidRPr="003A295D">
        <w:rPr>
          <w:color w:val="000000"/>
        </w:rPr>
        <w:t xml:space="preserve"> </w:t>
      </w:r>
    </w:p>
    <w:p w:rsidR="005B6DED" w:rsidRPr="003A295D" w:rsidRDefault="005B6DED" w:rsidP="005B6DED">
      <w:pPr>
        <w:keepLines/>
        <w:tabs>
          <w:tab w:val="right" w:pos="-180"/>
          <w:tab w:val="left" w:pos="0"/>
        </w:tabs>
        <w:suppressAutoHyphens/>
        <w:autoSpaceDE w:val="0"/>
        <w:autoSpaceDN w:val="0"/>
        <w:adjustRightInd w:val="0"/>
        <w:ind w:left="360" w:hanging="360"/>
        <w:rPr>
          <w:color w:val="000000"/>
        </w:rPr>
      </w:pPr>
      <w:r w:rsidRPr="003A295D">
        <w:rPr>
          <w:color w:val="000000"/>
        </w:rPr>
        <w:tab/>
      </w:r>
      <w:r w:rsidR="006803E5" w:rsidRPr="003A295D">
        <w:rPr>
          <w:color w:val="000000"/>
        </w:rPr>
        <w:t>d</w:t>
      </w:r>
      <w:r w:rsidRPr="003A295D">
        <w:rPr>
          <w:color w:val="000000"/>
        </w:rPr>
        <w:t>.</w:t>
      </w:r>
      <w:r w:rsidRPr="003A295D">
        <w:rPr>
          <w:color w:val="000000"/>
        </w:rPr>
        <w:tab/>
        <w:t xml:space="preserve">Civil law is </w:t>
      </w:r>
      <w:r w:rsidR="003F4892" w:rsidRPr="003A295D">
        <w:rPr>
          <w:color w:val="000000"/>
        </w:rPr>
        <w:t>not binding upon the parties</w:t>
      </w:r>
      <w:r w:rsidRPr="003A295D">
        <w:rPr>
          <w:color w:val="000000"/>
        </w:rPr>
        <w:t xml:space="preserve">, and </w:t>
      </w:r>
      <w:r w:rsidR="003F4892" w:rsidRPr="003A295D">
        <w:rPr>
          <w:color w:val="000000"/>
        </w:rPr>
        <w:t xml:space="preserve">criminal law is binding.  </w:t>
      </w:r>
      <w:r w:rsidRPr="003A295D">
        <w:rPr>
          <w:color w:val="000000"/>
        </w:rPr>
        <w:t xml:space="preserve">  </w:t>
      </w:r>
    </w:p>
    <w:p w:rsidR="0094035C" w:rsidRPr="003A295D" w:rsidRDefault="0094035C" w:rsidP="005B6DED">
      <w:pPr>
        <w:keepLines/>
        <w:tabs>
          <w:tab w:val="right" w:pos="-180"/>
          <w:tab w:val="left" w:pos="0"/>
        </w:tabs>
        <w:suppressAutoHyphens/>
        <w:autoSpaceDE w:val="0"/>
        <w:autoSpaceDN w:val="0"/>
        <w:adjustRightInd w:val="0"/>
        <w:ind w:left="360" w:hanging="360"/>
        <w:rPr>
          <w:color w:val="000000"/>
        </w:rPr>
      </w:pPr>
    </w:p>
    <w:p w:rsidR="000E017A" w:rsidRDefault="000E017A" w:rsidP="005B6DED">
      <w:pPr>
        <w:keepLines/>
        <w:tabs>
          <w:tab w:val="right" w:pos="-180"/>
          <w:tab w:val="left" w:pos="0"/>
        </w:tabs>
        <w:suppressAutoHyphens/>
        <w:autoSpaceDE w:val="0"/>
        <w:autoSpaceDN w:val="0"/>
        <w:adjustRightInd w:val="0"/>
        <w:ind w:left="360" w:hanging="360"/>
        <w:rPr>
          <w:color w:val="000000"/>
        </w:rPr>
      </w:pPr>
      <w:r>
        <w:rPr>
          <w:color w:val="000000"/>
        </w:rPr>
        <w:br w:type="page"/>
      </w:r>
    </w:p>
    <w:p w:rsidR="0094035C" w:rsidRPr="003A295D" w:rsidRDefault="0094035C" w:rsidP="005B6DED">
      <w:pPr>
        <w:keepLines/>
        <w:tabs>
          <w:tab w:val="right" w:pos="-180"/>
          <w:tab w:val="left" w:pos="0"/>
        </w:tabs>
        <w:suppressAutoHyphens/>
        <w:autoSpaceDE w:val="0"/>
        <w:autoSpaceDN w:val="0"/>
        <w:adjustRightInd w:val="0"/>
        <w:ind w:left="360" w:hanging="360"/>
        <w:rPr>
          <w:color w:val="000000"/>
        </w:rPr>
      </w:pPr>
      <w:r w:rsidRPr="003A295D">
        <w:rPr>
          <w:color w:val="000000"/>
        </w:rPr>
        <w:lastRenderedPageBreak/>
        <w:t>7.</w:t>
      </w:r>
      <w:r w:rsidRPr="003A295D">
        <w:rPr>
          <w:color w:val="000000"/>
        </w:rPr>
        <w:tab/>
        <w:t xml:space="preserve">The authority of a court to hear and adjudge a case is referred to as the court’s </w:t>
      </w:r>
    </w:p>
    <w:p w:rsidR="0094035C" w:rsidRPr="003A295D" w:rsidRDefault="0094035C" w:rsidP="0094035C">
      <w:pPr>
        <w:keepLines/>
        <w:tabs>
          <w:tab w:val="right" w:pos="-180"/>
          <w:tab w:val="left" w:pos="0"/>
        </w:tabs>
        <w:suppressAutoHyphens/>
        <w:autoSpaceDE w:val="0"/>
        <w:autoSpaceDN w:val="0"/>
        <w:adjustRightInd w:val="0"/>
        <w:ind w:left="360" w:hanging="360"/>
        <w:rPr>
          <w:color w:val="000000"/>
        </w:rPr>
      </w:pPr>
      <w:r w:rsidRPr="003A295D">
        <w:rPr>
          <w:color w:val="000000"/>
        </w:rPr>
        <w:tab/>
        <w:t>a.</w:t>
      </w:r>
      <w:r w:rsidRPr="003A295D">
        <w:rPr>
          <w:color w:val="000000"/>
        </w:rPr>
        <w:tab/>
        <w:t>constitutional authority</w:t>
      </w:r>
      <w:r w:rsidR="00CD3A2D" w:rsidRPr="003A295D">
        <w:rPr>
          <w:color w:val="000000"/>
        </w:rPr>
        <w:t>.</w:t>
      </w:r>
      <w:r w:rsidRPr="003A295D">
        <w:rPr>
          <w:color w:val="000000"/>
        </w:rPr>
        <w:t xml:space="preserve">  </w:t>
      </w:r>
    </w:p>
    <w:p w:rsidR="0094035C" w:rsidRPr="003A295D" w:rsidRDefault="0094035C" w:rsidP="0094035C">
      <w:pPr>
        <w:keepLines/>
        <w:tabs>
          <w:tab w:val="right" w:pos="-180"/>
          <w:tab w:val="left" w:pos="0"/>
        </w:tabs>
        <w:suppressAutoHyphens/>
        <w:autoSpaceDE w:val="0"/>
        <w:autoSpaceDN w:val="0"/>
        <w:adjustRightInd w:val="0"/>
        <w:ind w:left="360" w:hanging="360"/>
        <w:rPr>
          <w:color w:val="000000"/>
        </w:rPr>
      </w:pPr>
      <w:r w:rsidRPr="003A295D">
        <w:rPr>
          <w:color w:val="000000"/>
        </w:rPr>
        <w:tab/>
        <w:t>b.</w:t>
      </w:r>
      <w:r w:rsidRPr="003A295D">
        <w:rPr>
          <w:color w:val="000000"/>
        </w:rPr>
        <w:tab/>
        <w:t>demographic</w:t>
      </w:r>
      <w:r w:rsidR="00CD3A2D" w:rsidRPr="003A295D">
        <w:rPr>
          <w:color w:val="000000"/>
        </w:rPr>
        <w:t>.</w:t>
      </w:r>
      <w:r w:rsidRPr="003A295D">
        <w:rPr>
          <w:color w:val="000000"/>
        </w:rPr>
        <w:t xml:space="preserve">   </w:t>
      </w:r>
    </w:p>
    <w:p w:rsidR="0094035C" w:rsidRPr="003A295D" w:rsidRDefault="0094035C" w:rsidP="0094035C">
      <w:pPr>
        <w:keepLines/>
        <w:tabs>
          <w:tab w:val="right" w:pos="-180"/>
          <w:tab w:val="left" w:pos="0"/>
        </w:tabs>
        <w:suppressAutoHyphens/>
        <w:autoSpaceDE w:val="0"/>
        <w:autoSpaceDN w:val="0"/>
        <w:adjustRightInd w:val="0"/>
        <w:ind w:left="360" w:hanging="360"/>
        <w:rPr>
          <w:color w:val="000000"/>
        </w:rPr>
      </w:pPr>
      <w:r w:rsidRPr="003A295D">
        <w:rPr>
          <w:color w:val="000000"/>
        </w:rPr>
        <w:tab/>
        <w:t>c.</w:t>
      </w:r>
      <w:r w:rsidRPr="003A295D">
        <w:rPr>
          <w:color w:val="000000"/>
        </w:rPr>
        <w:tab/>
        <w:t>jurisdiction</w:t>
      </w:r>
      <w:r w:rsidR="00CD3A2D" w:rsidRPr="003A295D">
        <w:rPr>
          <w:color w:val="000000"/>
        </w:rPr>
        <w:t>.</w:t>
      </w:r>
      <w:r w:rsidRPr="003A295D">
        <w:rPr>
          <w:color w:val="000000"/>
        </w:rPr>
        <w:t xml:space="preserve">   </w:t>
      </w:r>
    </w:p>
    <w:p w:rsidR="0094035C" w:rsidRPr="003A295D" w:rsidRDefault="0094035C" w:rsidP="0094035C">
      <w:pPr>
        <w:keepLines/>
        <w:tabs>
          <w:tab w:val="right" w:pos="-180"/>
          <w:tab w:val="left" w:pos="0"/>
        </w:tabs>
        <w:suppressAutoHyphens/>
        <w:autoSpaceDE w:val="0"/>
        <w:autoSpaceDN w:val="0"/>
        <w:adjustRightInd w:val="0"/>
        <w:ind w:left="360" w:hanging="360"/>
        <w:rPr>
          <w:color w:val="000000"/>
        </w:rPr>
      </w:pPr>
      <w:r w:rsidRPr="003A295D">
        <w:rPr>
          <w:color w:val="000000"/>
        </w:rPr>
        <w:tab/>
        <w:t>d.</w:t>
      </w:r>
      <w:r w:rsidRPr="003A295D">
        <w:rPr>
          <w:color w:val="000000"/>
        </w:rPr>
        <w:tab/>
        <w:t>practice</w:t>
      </w:r>
      <w:r w:rsidR="00CD3A2D" w:rsidRPr="003A295D">
        <w:rPr>
          <w:color w:val="000000"/>
        </w:rPr>
        <w:t>.</w:t>
      </w:r>
    </w:p>
    <w:p w:rsidR="00CD3A2D" w:rsidRPr="003A295D" w:rsidRDefault="00CD3A2D" w:rsidP="0094035C">
      <w:pPr>
        <w:keepLines/>
        <w:tabs>
          <w:tab w:val="right" w:pos="-180"/>
          <w:tab w:val="left" w:pos="0"/>
        </w:tabs>
        <w:suppressAutoHyphens/>
        <w:autoSpaceDE w:val="0"/>
        <w:autoSpaceDN w:val="0"/>
        <w:adjustRightInd w:val="0"/>
        <w:ind w:left="360" w:hanging="360"/>
        <w:rPr>
          <w:color w:val="000000"/>
        </w:rPr>
      </w:pPr>
    </w:p>
    <w:p w:rsidR="00CD3A2D" w:rsidRPr="003A295D" w:rsidRDefault="00CD3A2D" w:rsidP="0094035C">
      <w:pPr>
        <w:keepLines/>
        <w:tabs>
          <w:tab w:val="right" w:pos="-180"/>
          <w:tab w:val="left" w:pos="0"/>
        </w:tabs>
        <w:suppressAutoHyphens/>
        <w:autoSpaceDE w:val="0"/>
        <w:autoSpaceDN w:val="0"/>
        <w:adjustRightInd w:val="0"/>
        <w:ind w:left="360" w:hanging="360"/>
        <w:rPr>
          <w:color w:val="000000"/>
        </w:rPr>
      </w:pPr>
      <w:r w:rsidRPr="003A295D">
        <w:rPr>
          <w:color w:val="000000"/>
        </w:rPr>
        <w:t>8.</w:t>
      </w:r>
      <w:r w:rsidRPr="003A295D">
        <w:rPr>
          <w:color w:val="000000"/>
        </w:rPr>
        <w:tab/>
        <w:t xml:space="preserve">The legal practice of </w:t>
      </w:r>
      <w:r w:rsidR="00A211C6" w:rsidRPr="003A295D">
        <w:rPr>
          <w:color w:val="000000"/>
        </w:rPr>
        <w:t>preparing</w:t>
      </w:r>
      <w:r w:rsidRPr="003A295D">
        <w:rPr>
          <w:color w:val="000000"/>
        </w:rPr>
        <w:t xml:space="preserve"> client matters </w:t>
      </w:r>
      <w:r w:rsidR="00A211C6" w:rsidRPr="003A295D">
        <w:rPr>
          <w:color w:val="000000"/>
        </w:rPr>
        <w:t xml:space="preserve">that are handled in the </w:t>
      </w:r>
      <w:r w:rsidRPr="003A295D">
        <w:rPr>
          <w:color w:val="000000"/>
        </w:rPr>
        <w:t>court</w:t>
      </w:r>
      <w:r w:rsidR="00A211C6" w:rsidRPr="003A295D">
        <w:rPr>
          <w:color w:val="000000"/>
        </w:rPr>
        <w:t>s</w:t>
      </w:r>
      <w:r w:rsidRPr="003A295D">
        <w:rPr>
          <w:color w:val="000000"/>
        </w:rPr>
        <w:t xml:space="preserve"> is referred to as </w:t>
      </w:r>
    </w:p>
    <w:p w:rsidR="009A1F70" w:rsidRPr="003A295D" w:rsidRDefault="00CD3A2D" w:rsidP="0094035C">
      <w:pPr>
        <w:keepLines/>
        <w:tabs>
          <w:tab w:val="right" w:pos="-180"/>
          <w:tab w:val="left" w:pos="0"/>
        </w:tabs>
        <w:suppressAutoHyphens/>
        <w:autoSpaceDE w:val="0"/>
        <w:autoSpaceDN w:val="0"/>
        <w:adjustRightInd w:val="0"/>
        <w:ind w:left="360" w:hanging="360"/>
        <w:rPr>
          <w:color w:val="000000"/>
        </w:rPr>
      </w:pPr>
      <w:r w:rsidRPr="003A295D">
        <w:rPr>
          <w:color w:val="000000"/>
        </w:rPr>
        <w:tab/>
        <w:t>a.</w:t>
      </w:r>
      <w:r w:rsidRPr="003A295D">
        <w:rPr>
          <w:color w:val="000000"/>
        </w:rPr>
        <w:tab/>
      </w:r>
      <w:r w:rsidR="00A211C6" w:rsidRPr="003A295D">
        <w:rPr>
          <w:color w:val="000000"/>
        </w:rPr>
        <w:t>investigation</w:t>
      </w:r>
      <w:r w:rsidR="009A1F70" w:rsidRPr="003A295D">
        <w:rPr>
          <w:color w:val="000000"/>
        </w:rPr>
        <w:t xml:space="preserve">.  </w:t>
      </w:r>
    </w:p>
    <w:p w:rsidR="009A1F70" w:rsidRPr="003A295D" w:rsidRDefault="00CD3A2D" w:rsidP="009A1F70">
      <w:pPr>
        <w:keepLines/>
        <w:tabs>
          <w:tab w:val="right" w:pos="-180"/>
          <w:tab w:val="left" w:pos="0"/>
        </w:tabs>
        <w:suppressAutoHyphens/>
        <w:autoSpaceDE w:val="0"/>
        <w:autoSpaceDN w:val="0"/>
        <w:adjustRightInd w:val="0"/>
        <w:ind w:left="360" w:hanging="360"/>
        <w:rPr>
          <w:color w:val="000000"/>
        </w:rPr>
      </w:pPr>
      <w:r w:rsidRPr="003A295D">
        <w:rPr>
          <w:color w:val="000000"/>
        </w:rPr>
        <w:tab/>
        <w:t>b.</w:t>
      </w:r>
      <w:r w:rsidRPr="003A295D">
        <w:rPr>
          <w:color w:val="000000"/>
        </w:rPr>
        <w:tab/>
      </w:r>
      <w:r w:rsidR="009A1F70" w:rsidRPr="003A295D">
        <w:rPr>
          <w:color w:val="000000"/>
        </w:rPr>
        <w:t xml:space="preserve">litigation. </w:t>
      </w:r>
    </w:p>
    <w:p w:rsidR="00CD3A2D" w:rsidRPr="003A295D" w:rsidRDefault="009A1F70" w:rsidP="0094035C">
      <w:pPr>
        <w:keepLines/>
        <w:tabs>
          <w:tab w:val="right" w:pos="-180"/>
          <w:tab w:val="left" w:pos="0"/>
        </w:tabs>
        <w:suppressAutoHyphens/>
        <w:autoSpaceDE w:val="0"/>
        <w:autoSpaceDN w:val="0"/>
        <w:adjustRightInd w:val="0"/>
        <w:ind w:left="360" w:hanging="360"/>
        <w:rPr>
          <w:color w:val="000000"/>
        </w:rPr>
      </w:pPr>
      <w:r w:rsidRPr="003A295D">
        <w:rPr>
          <w:color w:val="000000"/>
        </w:rPr>
        <w:tab/>
        <w:t>c.</w:t>
      </w:r>
      <w:r w:rsidRPr="003A295D">
        <w:rPr>
          <w:color w:val="000000"/>
        </w:rPr>
        <w:tab/>
      </w:r>
      <w:r w:rsidR="00CD3A2D" w:rsidRPr="003A295D">
        <w:rPr>
          <w:color w:val="000000"/>
        </w:rPr>
        <w:t>private practice.</w:t>
      </w:r>
    </w:p>
    <w:p w:rsidR="00CD3A2D" w:rsidRPr="003A295D" w:rsidRDefault="00CD3A2D" w:rsidP="0094035C">
      <w:pPr>
        <w:keepLines/>
        <w:tabs>
          <w:tab w:val="right" w:pos="-180"/>
          <w:tab w:val="left" w:pos="0"/>
        </w:tabs>
        <w:suppressAutoHyphens/>
        <w:autoSpaceDE w:val="0"/>
        <w:autoSpaceDN w:val="0"/>
        <w:adjustRightInd w:val="0"/>
        <w:ind w:left="360" w:hanging="360"/>
        <w:rPr>
          <w:color w:val="000000"/>
        </w:rPr>
      </w:pPr>
      <w:r w:rsidRPr="003A295D">
        <w:rPr>
          <w:color w:val="000000"/>
        </w:rPr>
        <w:tab/>
      </w:r>
      <w:r w:rsidR="009A1F70" w:rsidRPr="003A295D">
        <w:rPr>
          <w:color w:val="000000"/>
        </w:rPr>
        <w:t>d</w:t>
      </w:r>
      <w:r w:rsidRPr="003A295D">
        <w:rPr>
          <w:color w:val="000000"/>
        </w:rPr>
        <w:t>.</w:t>
      </w:r>
      <w:r w:rsidRPr="003A295D">
        <w:rPr>
          <w:color w:val="000000"/>
        </w:rPr>
        <w:tab/>
        <w:t>probate.</w:t>
      </w:r>
    </w:p>
    <w:p w:rsidR="005B5721" w:rsidRPr="003A295D" w:rsidRDefault="005B5721" w:rsidP="0094035C">
      <w:pPr>
        <w:keepLines/>
        <w:tabs>
          <w:tab w:val="right" w:pos="-180"/>
          <w:tab w:val="left" w:pos="0"/>
        </w:tabs>
        <w:suppressAutoHyphens/>
        <w:autoSpaceDE w:val="0"/>
        <w:autoSpaceDN w:val="0"/>
        <w:adjustRightInd w:val="0"/>
        <w:ind w:left="360" w:hanging="360"/>
        <w:rPr>
          <w:color w:val="000000"/>
        </w:rPr>
      </w:pPr>
    </w:p>
    <w:p w:rsidR="005B5721" w:rsidRPr="003A295D" w:rsidRDefault="005B5721" w:rsidP="0094035C">
      <w:pPr>
        <w:keepLines/>
        <w:tabs>
          <w:tab w:val="right" w:pos="-180"/>
          <w:tab w:val="left" w:pos="0"/>
        </w:tabs>
        <w:suppressAutoHyphens/>
        <w:autoSpaceDE w:val="0"/>
        <w:autoSpaceDN w:val="0"/>
        <w:adjustRightInd w:val="0"/>
        <w:ind w:left="360" w:hanging="360"/>
        <w:rPr>
          <w:color w:val="000000"/>
        </w:rPr>
      </w:pPr>
      <w:r w:rsidRPr="003A295D">
        <w:rPr>
          <w:color w:val="000000"/>
        </w:rPr>
        <w:t>9.</w:t>
      </w:r>
      <w:r w:rsidRPr="003A295D">
        <w:rPr>
          <w:color w:val="000000"/>
        </w:rPr>
        <w:tab/>
        <w:t xml:space="preserve">In litigated cases, </w:t>
      </w:r>
      <w:r w:rsidR="00A211C6" w:rsidRPr="003A295D">
        <w:rPr>
          <w:color w:val="000000"/>
        </w:rPr>
        <w:t xml:space="preserve">the </w:t>
      </w:r>
      <w:r w:rsidRPr="003A295D">
        <w:rPr>
          <w:color w:val="000000"/>
        </w:rPr>
        <w:t xml:space="preserve">documents </w:t>
      </w:r>
      <w:r w:rsidR="00A211C6" w:rsidRPr="003A295D">
        <w:rPr>
          <w:color w:val="000000"/>
        </w:rPr>
        <w:t xml:space="preserve">lawyers create </w:t>
      </w:r>
      <w:r w:rsidRPr="003A295D">
        <w:rPr>
          <w:color w:val="000000"/>
        </w:rPr>
        <w:t>to ask the other party questions</w:t>
      </w:r>
      <w:r w:rsidR="00A211C6" w:rsidRPr="003A295D">
        <w:rPr>
          <w:color w:val="000000"/>
        </w:rPr>
        <w:t xml:space="preserve"> </w:t>
      </w:r>
      <w:r w:rsidRPr="003A295D">
        <w:rPr>
          <w:color w:val="000000"/>
        </w:rPr>
        <w:t xml:space="preserve">are called </w:t>
      </w:r>
    </w:p>
    <w:p w:rsidR="005B5721" w:rsidRPr="003A295D" w:rsidRDefault="005B5721" w:rsidP="0094035C">
      <w:pPr>
        <w:keepLines/>
        <w:tabs>
          <w:tab w:val="right" w:pos="-180"/>
          <w:tab w:val="left" w:pos="0"/>
        </w:tabs>
        <w:suppressAutoHyphens/>
        <w:autoSpaceDE w:val="0"/>
        <w:autoSpaceDN w:val="0"/>
        <w:adjustRightInd w:val="0"/>
        <w:ind w:left="360" w:hanging="360"/>
        <w:rPr>
          <w:color w:val="000000"/>
        </w:rPr>
      </w:pPr>
      <w:r w:rsidRPr="003A295D">
        <w:rPr>
          <w:color w:val="000000"/>
        </w:rPr>
        <w:tab/>
        <w:t>a.</w:t>
      </w:r>
      <w:r w:rsidRPr="003A295D">
        <w:rPr>
          <w:color w:val="000000"/>
        </w:rPr>
        <w:tab/>
        <w:t>briefs</w:t>
      </w:r>
      <w:r w:rsidR="006803E5" w:rsidRPr="003A295D">
        <w:rPr>
          <w:color w:val="000000"/>
        </w:rPr>
        <w:t>.</w:t>
      </w:r>
      <w:r w:rsidRPr="003A295D">
        <w:rPr>
          <w:color w:val="000000"/>
        </w:rPr>
        <w:t xml:space="preserve"> </w:t>
      </w:r>
    </w:p>
    <w:p w:rsidR="005B5721" w:rsidRPr="003A295D" w:rsidRDefault="005B5721" w:rsidP="0094035C">
      <w:pPr>
        <w:keepLines/>
        <w:tabs>
          <w:tab w:val="right" w:pos="-180"/>
          <w:tab w:val="left" w:pos="0"/>
        </w:tabs>
        <w:suppressAutoHyphens/>
        <w:autoSpaceDE w:val="0"/>
        <w:autoSpaceDN w:val="0"/>
        <w:adjustRightInd w:val="0"/>
        <w:ind w:left="360" w:hanging="360"/>
        <w:rPr>
          <w:color w:val="000000"/>
        </w:rPr>
      </w:pPr>
      <w:r w:rsidRPr="003A295D">
        <w:rPr>
          <w:color w:val="000000"/>
        </w:rPr>
        <w:tab/>
        <w:t>b.</w:t>
      </w:r>
      <w:r w:rsidRPr="003A295D">
        <w:rPr>
          <w:color w:val="000000"/>
        </w:rPr>
        <w:tab/>
        <w:t>injunctions</w:t>
      </w:r>
      <w:r w:rsidR="006803E5" w:rsidRPr="003A295D">
        <w:rPr>
          <w:color w:val="000000"/>
        </w:rPr>
        <w:t>.</w:t>
      </w:r>
      <w:r w:rsidRPr="003A295D">
        <w:rPr>
          <w:color w:val="000000"/>
        </w:rPr>
        <w:t xml:space="preserve">   </w:t>
      </w:r>
    </w:p>
    <w:p w:rsidR="005B5721" w:rsidRPr="003A295D" w:rsidRDefault="005B5721" w:rsidP="0094035C">
      <w:pPr>
        <w:keepLines/>
        <w:tabs>
          <w:tab w:val="right" w:pos="-180"/>
          <w:tab w:val="left" w:pos="0"/>
        </w:tabs>
        <w:suppressAutoHyphens/>
        <w:autoSpaceDE w:val="0"/>
        <w:autoSpaceDN w:val="0"/>
        <w:adjustRightInd w:val="0"/>
        <w:ind w:left="360" w:hanging="360"/>
        <w:rPr>
          <w:color w:val="000000"/>
        </w:rPr>
      </w:pPr>
      <w:r w:rsidRPr="003A295D">
        <w:rPr>
          <w:color w:val="000000"/>
        </w:rPr>
        <w:tab/>
        <w:t>c.</w:t>
      </w:r>
      <w:r w:rsidRPr="003A295D">
        <w:rPr>
          <w:color w:val="000000"/>
        </w:rPr>
        <w:tab/>
        <w:t>interrogatories</w:t>
      </w:r>
      <w:r w:rsidR="006803E5" w:rsidRPr="003A295D">
        <w:rPr>
          <w:color w:val="000000"/>
        </w:rPr>
        <w:t>.</w:t>
      </w:r>
      <w:r w:rsidRPr="003A295D">
        <w:rPr>
          <w:color w:val="000000"/>
        </w:rPr>
        <w:t xml:space="preserve">   </w:t>
      </w:r>
    </w:p>
    <w:p w:rsidR="005B5721" w:rsidRPr="003A295D" w:rsidRDefault="005B5721" w:rsidP="0094035C">
      <w:pPr>
        <w:keepLines/>
        <w:tabs>
          <w:tab w:val="right" w:pos="-180"/>
          <w:tab w:val="left" w:pos="0"/>
        </w:tabs>
        <w:suppressAutoHyphens/>
        <w:autoSpaceDE w:val="0"/>
        <w:autoSpaceDN w:val="0"/>
        <w:adjustRightInd w:val="0"/>
        <w:ind w:left="360" w:hanging="360"/>
        <w:rPr>
          <w:color w:val="000000"/>
        </w:rPr>
      </w:pPr>
      <w:r w:rsidRPr="003A295D">
        <w:rPr>
          <w:color w:val="000000"/>
        </w:rPr>
        <w:tab/>
        <w:t>d.</w:t>
      </w:r>
      <w:r w:rsidRPr="003A295D">
        <w:rPr>
          <w:color w:val="000000"/>
        </w:rPr>
        <w:tab/>
        <w:t>responses</w:t>
      </w:r>
      <w:r w:rsidR="006803E5" w:rsidRPr="003A295D">
        <w:rPr>
          <w:color w:val="000000"/>
        </w:rPr>
        <w:t>.</w:t>
      </w:r>
      <w:r w:rsidRPr="003A295D">
        <w:rPr>
          <w:color w:val="000000"/>
        </w:rPr>
        <w:t xml:space="preserve">  </w:t>
      </w:r>
    </w:p>
    <w:p w:rsidR="004B4798" w:rsidRPr="003A295D" w:rsidRDefault="004B4798" w:rsidP="0094035C">
      <w:pPr>
        <w:keepLines/>
        <w:tabs>
          <w:tab w:val="right" w:pos="-180"/>
          <w:tab w:val="left" w:pos="0"/>
        </w:tabs>
        <w:suppressAutoHyphens/>
        <w:autoSpaceDE w:val="0"/>
        <w:autoSpaceDN w:val="0"/>
        <w:adjustRightInd w:val="0"/>
        <w:ind w:left="360" w:hanging="360"/>
        <w:rPr>
          <w:color w:val="000000"/>
        </w:rPr>
      </w:pPr>
    </w:p>
    <w:p w:rsidR="004B4798" w:rsidRPr="003A295D" w:rsidRDefault="004B4798" w:rsidP="0094035C">
      <w:pPr>
        <w:keepLines/>
        <w:tabs>
          <w:tab w:val="right" w:pos="-180"/>
          <w:tab w:val="left" w:pos="0"/>
        </w:tabs>
        <w:suppressAutoHyphens/>
        <w:autoSpaceDE w:val="0"/>
        <w:autoSpaceDN w:val="0"/>
        <w:adjustRightInd w:val="0"/>
        <w:ind w:left="360" w:hanging="360"/>
        <w:rPr>
          <w:color w:val="000000"/>
        </w:rPr>
      </w:pPr>
      <w:r w:rsidRPr="003A295D">
        <w:rPr>
          <w:color w:val="000000"/>
        </w:rPr>
        <w:t>10.</w:t>
      </w:r>
      <w:r w:rsidRPr="003A295D">
        <w:rPr>
          <w:color w:val="000000"/>
        </w:rPr>
        <w:tab/>
        <w:t xml:space="preserve">People or companies who are involved in a lawsuit are referred to as </w:t>
      </w:r>
    </w:p>
    <w:p w:rsidR="004B4798" w:rsidRPr="003A295D" w:rsidRDefault="004B4798" w:rsidP="0094035C">
      <w:pPr>
        <w:keepLines/>
        <w:tabs>
          <w:tab w:val="right" w:pos="-180"/>
          <w:tab w:val="left" w:pos="0"/>
        </w:tabs>
        <w:suppressAutoHyphens/>
        <w:autoSpaceDE w:val="0"/>
        <w:autoSpaceDN w:val="0"/>
        <w:adjustRightInd w:val="0"/>
        <w:ind w:left="360" w:hanging="360"/>
        <w:rPr>
          <w:color w:val="000000"/>
        </w:rPr>
      </w:pPr>
      <w:r w:rsidRPr="003A295D">
        <w:rPr>
          <w:color w:val="000000"/>
        </w:rPr>
        <w:tab/>
        <w:t>a.</w:t>
      </w:r>
      <w:r w:rsidRPr="003A295D">
        <w:rPr>
          <w:color w:val="000000"/>
        </w:rPr>
        <w:tab/>
        <w:t xml:space="preserve">complainants. </w:t>
      </w:r>
    </w:p>
    <w:p w:rsidR="004B4798" w:rsidRPr="003A295D" w:rsidRDefault="004B4798" w:rsidP="004B4798">
      <w:pPr>
        <w:keepLines/>
        <w:tabs>
          <w:tab w:val="right" w:pos="-180"/>
          <w:tab w:val="left" w:pos="0"/>
        </w:tabs>
        <w:suppressAutoHyphens/>
        <w:autoSpaceDE w:val="0"/>
        <w:autoSpaceDN w:val="0"/>
        <w:adjustRightInd w:val="0"/>
        <w:ind w:left="360" w:hanging="360"/>
        <w:rPr>
          <w:color w:val="000000"/>
        </w:rPr>
      </w:pPr>
      <w:r w:rsidRPr="003A295D">
        <w:rPr>
          <w:color w:val="000000"/>
        </w:rPr>
        <w:tab/>
        <w:t>b.</w:t>
      </w:r>
      <w:r w:rsidRPr="003A295D">
        <w:rPr>
          <w:color w:val="000000"/>
        </w:rPr>
        <w:tab/>
        <w:t xml:space="preserve">defendants. </w:t>
      </w:r>
    </w:p>
    <w:p w:rsidR="004B4798" w:rsidRPr="003A295D" w:rsidRDefault="004B4798" w:rsidP="004B4798">
      <w:pPr>
        <w:keepLines/>
        <w:tabs>
          <w:tab w:val="right" w:pos="-180"/>
          <w:tab w:val="left" w:pos="0"/>
        </w:tabs>
        <w:suppressAutoHyphens/>
        <w:autoSpaceDE w:val="0"/>
        <w:autoSpaceDN w:val="0"/>
        <w:adjustRightInd w:val="0"/>
        <w:ind w:left="360" w:hanging="360"/>
        <w:rPr>
          <w:color w:val="000000"/>
        </w:rPr>
      </w:pPr>
      <w:r w:rsidRPr="003A295D">
        <w:rPr>
          <w:color w:val="000000"/>
        </w:rPr>
        <w:tab/>
        <w:t>c.</w:t>
      </w:r>
      <w:r w:rsidRPr="003A295D">
        <w:rPr>
          <w:color w:val="000000"/>
        </w:rPr>
        <w:tab/>
        <w:t xml:space="preserve">guardians. </w:t>
      </w:r>
    </w:p>
    <w:p w:rsidR="004B4798" w:rsidRPr="003A295D" w:rsidRDefault="004B4798" w:rsidP="004B4798">
      <w:pPr>
        <w:keepLines/>
        <w:tabs>
          <w:tab w:val="right" w:pos="-180"/>
          <w:tab w:val="left" w:pos="0"/>
        </w:tabs>
        <w:suppressAutoHyphens/>
        <w:autoSpaceDE w:val="0"/>
        <w:autoSpaceDN w:val="0"/>
        <w:adjustRightInd w:val="0"/>
        <w:ind w:left="360" w:hanging="360"/>
        <w:rPr>
          <w:color w:val="000000"/>
        </w:rPr>
      </w:pPr>
      <w:r w:rsidRPr="003A295D">
        <w:rPr>
          <w:color w:val="000000"/>
        </w:rPr>
        <w:tab/>
        <w:t>d.</w:t>
      </w:r>
      <w:r w:rsidRPr="003A295D">
        <w:rPr>
          <w:color w:val="000000"/>
        </w:rPr>
        <w:tab/>
        <w:t xml:space="preserve">litigants. </w:t>
      </w:r>
    </w:p>
    <w:p w:rsidR="0055210C" w:rsidRPr="003A295D" w:rsidRDefault="0055210C" w:rsidP="004B4798">
      <w:pPr>
        <w:keepLines/>
        <w:tabs>
          <w:tab w:val="right" w:pos="-180"/>
          <w:tab w:val="left" w:pos="0"/>
        </w:tabs>
        <w:suppressAutoHyphens/>
        <w:autoSpaceDE w:val="0"/>
        <w:autoSpaceDN w:val="0"/>
        <w:adjustRightInd w:val="0"/>
        <w:ind w:left="360" w:hanging="360"/>
        <w:rPr>
          <w:color w:val="000000"/>
        </w:rPr>
      </w:pPr>
    </w:p>
    <w:p w:rsidR="0055210C" w:rsidRPr="003A295D" w:rsidRDefault="0055210C" w:rsidP="004B4798">
      <w:pPr>
        <w:keepLines/>
        <w:tabs>
          <w:tab w:val="right" w:pos="-180"/>
          <w:tab w:val="left" w:pos="0"/>
        </w:tabs>
        <w:suppressAutoHyphens/>
        <w:autoSpaceDE w:val="0"/>
        <w:autoSpaceDN w:val="0"/>
        <w:adjustRightInd w:val="0"/>
        <w:ind w:left="360" w:hanging="360"/>
        <w:rPr>
          <w:color w:val="000000"/>
        </w:rPr>
      </w:pPr>
      <w:r w:rsidRPr="003A295D">
        <w:rPr>
          <w:color w:val="000000"/>
        </w:rPr>
        <w:t>11.</w:t>
      </w:r>
      <w:r w:rsidRPr="003A295D">
        <w:rPr>
          <w:color w:val="000000"/>
        </w:rPr>
        <w:tab/>
        <w:t xml:space="preserve">Which of the following sentences contains an error that spell check will fail to find?  </w:t>
      </w:r>
    </w:p>
    <w:p w:rsidR="0055210C" w:rsidRPr="003A295D" w:rsidRDefault="0055210C" w:rsidP="004B4798">
      <w:pPr>
        <w:keepLines/>
        <w:tabs>
          <w:tab w:val="right" w:pos="-180"/>
          <w:tab w:val="left" w:pos="0"/>
        </w:tabs>
        <w:suppressAutoHyphens/>
        <w:autoSpaceDE w:val="0"/>
        <w:autoSpaceDN w:val="0"/>
        <w:adjustRightInd w:val="0"/>
        <w:ind w:left="360" w:hanging="360"/>
        <w:rPr>
          <w:color w:val="000000"/>
        </w:rPr>
      </w:pPr>
      <w:r w:rsidRPr="003A295D">
        <w:rPr>
          <w:color w:val="000000"/>
        </w:rPr>
        <w:tab/>
        <w:t>a.</w:t>
      </w:r>
      <w:r w:rsidRPr="003A295D">
        <w:rPr>
          <w:color w:val="000000"/>
        </w:rPr>
        <w:tab/>
        <w:t>Our firm hired two new trail attorneys last month.</w:t>
      </w:r>
    </w:p>
    <w:p w:rsidR="0055210C" w:rsidRPr="003A295D" w:rsidRDefault="0055210C" w:rsidP="004B4798">
      <w:pPr>
        <w:keepLines/>
        <w:tabs>
          <w:tab w:val="right" w:pos="-180"/>
          <w:tab w:val="left" w:pos="0"/>
        </w:tabs>
        <w:suppressAutoHyphens/>
        <w:autoSpaceDE w:val="0"/>
        <w:autoSpaceDN w:val="0"/>
        <w:adjustRightInd w:val="0"/>
        <w:ind w:left="360" w:hanging="360"/>
        <w:rPr>
          <w:color w:val="000000"/>
        </w:rPr>
      </w:pPr>
      <w:r w:rsidRPr="003A295D">
        <w:rPr>
          <w:color w:val="000000"/>
        </w:rPr>
        <w:tab/>
        <w:t>b.</w:t>
      </w:r>
      <w:r w:rsidRPr="003A295D">
        <w:rPr>
          <w:color w:val="000000"/>
        </w:rPr>
        <w:tab/>
      </w:r>
      <w:r w:rsidR="00FE4A99" w:rsidRPr="003A295D">
        <w:rPr>
          <w:color w:val="000000"/>
        </w:rPr>
        <w:t xml:space="preserve">We just settled two two cases.  </w:t>
      </w:r>
    </w:p>
    <w:p w:rsidR="00FE4A99" w:rsidRPr="003A295D" w:rsidRDefault="00FE4A99" w:rsidP="004B4798">
      <w:pPr>
        <w:keepLines/>
        <w:tabs>
          <w:tab w:val="right" w:pos="-180"/>
          <w:tab w:val="left" w:pos="0"/>
        </w:tabs>
        <w:suppressAutoHyphens/>
        <w:autoSpaceDE w:val="0"/>
        <w:autoSpaceDN w:val="0"/>
        <w:adjustRightInd w:val="0"/>
        <w:ind w:left="360" w:hanging="360"/>
        <w:rPr>
          <w:color w:val="000000"/>
        </w:rPr>
      </w:pPr>
      <w:r w:rsidRPr="003A295D">
        <w:rPr>
          <w:color w:val="000000"/>
        </w:rPr>
        <w:tab/>
        <w:t>c.</w:t>
      </w:r>
      <w:r w:rsidRPr="003A295D">
        <w:rPr>
          <w:color w:val="000000"/>
        </w:rPr>
        <w:tab/>
        <w:t>Upset and distraught, the protesters left this afternoon.</w:t>
      </w:r>
    </w:p>
    <w:p w:rsidR="00FE4A99" w:rsidRPr="003A295D" w:rsidRDefault="00FE4A99" w:rsidP="004B4798">
      <w:pPr>
        <w:keepLines/>
        <w:tabs>
          <w:tab w:val="right" w:pos="-180"/>
          <w:tab w:val="left" w:pos="0"/>
        </w:tabs>
        <w:suppressAutoHyphens/>
        <w:autoSpaceDE w:val="0"/>
        <w:autoSpaceDN w:val="0"/>
        <w:adjustRightInd w:val="0"/>
        <w:ind w:left="360" w:hanging="360"/>
        <w:rPr>
          <w:color w:val="000000"/>
        </w:rPr>
      </w:pPr>
      <w:r w:rsidRPr="003A295D">
        <w:rPr>
          <w:color w:val="000000"/>
        </w:rPr>
        <w:tab/>
        <w:t>d.</w:t>
      </w:r>
      <w:r w:rsidRPr="003A295D">
        <w:rPr>
          <w:color w:val="000000"/>
        </w:rPr>
        <w:tab/>
        <w:t>All of the above.</w:t>
      </w:r>
    </w:p>
    <w:p w:rsidR="006803E5" w:rsidRPr="003A295D" w:rsidRDefault="006803E5" w:rsidP="00421C01">
      <w:pPr>
        <w:keepLines/>
        <w:tabs>
          <w:tab w:val="right" w:pos="-180"/>
          <w:tab w:val="left" w:pos="0"/>
        </w:tabs>
        <w:suppressAutoHyphens/>
        <w:autoSpaceDE w:val="0"/>
        <w:autoSpaceDN w:val="0"/>
        <w:adjustRightInd w:val="0"/>
        <w:ind w:left="360" w:hanging="360"/>
        <w:rPr>
          <w:color w:val="000000"/>
        </w:rPr>
      </w:pPr>
    </w:p>
    <w:p w:rsidR="00421C01" w:rsidRPr="003A295D" w:rsidRDefault="00421C01" w:rsidP="00421C01">
      <w:pPr>
        <w:keepLines/>
        <w:tabs>
          <w:tab w:val="right" w:pos="-180"/>
          <w:tab w:val="left" w:pos="0"/>
        </w:tabs>
        <w:suppressAutoHyphens/>
        <w:autoSpaceDE w:val="0"/>
        <w:autoSpaceDN w:val="0"/>
        <w:adjustRightInd w:val="0"/>
        <w:ind w:left="360" w:hanging="360"/>
        <w:rPr>
          <w:color w:val="000000"/>
        </w:rPr>
      </w:pPr>
      <w:r w:rsidRPr="003A295D">
        <w:rPr>
          <w:color w:val="000000"/>
        </w:rPr>
        <w:t>12.</w:t>
      </w:r>
      <w:r w:rsidRPr="003A295D">
        <w:rPr>
          <w:color w:val="000000"/>
        </w:rPr>
        <w:tab/>
        <w:t xml:space="preserve"> </w:t>
      </w:r>
      <w:r w:rsidR="00984EDB" w:rsidRPr="003A295D">
        <w:rPr>
          <w:color w:val="000000"/>
        </w:rPr>
        <w:t xml:space="preserve">Which of the following are online legal research tools?  </w:t>
      </w:r>
    </w:p>
    <w:p w:rsidR="00984EDB" w:rsidRPr="003A295D" w:rsidRDefault="00984EDB" w:rsidP="00421C01">
      <w:pPr>
        <w:keepLines/>
        <w:tabs>
          <w:tab w:val="right" w:pos="-180"/>
          <w:tab w:val="left" w:pos="0"/>
        </w:tabs>
        <w:suppressAutoHyphens/>
        <w:autoSpaceDE w:val="0"/>
        <w:autoSpaceDN w:val="0"/>
        <w:adjustRightInd w:val="0"/>
        <w:ind w:left="360" w:hanging="360"/>
        <w:rPr>
          <w:color w:val="000000"/>
        </w:rPr>
      </w:pPr>
      <w:r w:rsidRPr="003A295D">
        <w:rPr>
          <w:color w:val="000000"/>
        </w:rPr>
        <w:tab/>
        <w:t>a.</w:t>
      </w:r>
      <w:r w:rsidRPr="003A295D">
        <w:rPr>
          <w:color w:val="000000"/>
        </w:rPr>
        <w:tab/>
        <w:t xml:space="preserve">Lexis </w:t>
      </w:r>
    </w:p>
    <w:p w:rsidR="00984EDB" w:rsidRPr="003A295D" w:rsidRDefault="00984EDB" w:rsidP="00421C01">
      <w:pPr>
        <w:keepLines/>
        <w:tabs>
          <w:tab w:val="right" w:pos="-180"/>
          <w:tab w:val="left" w:pos="0"/>
        </w:tabs>
        <w:suppressAutoHyphens/>
        <w:autoSpaceDE w:val="0"/>
        <w:autoSpaceDN w:val="0"/>
        <w:adjustRightInd w:val="0"/>
        <w:ind w:left="360" w:hanging="360"/>
        <w:rPr>
          <w:color w:val="000000"/>
        </w:rPr>
      </w:pPr>
      <w:r w:rsidRPr="003A295D">
        <w:rPr>
          <w:color w:val="000000"/>
        </w:rPr>
        <w:tab/>
        <w:t>b.</w:t>
      </w:r>
      <w:r w:rsidRPr="003A295D">
        <w:rPr>
          <w:color w:val="000000"/>
        </w:rPr>
        <w:tab/>
        <w:t>Nexis</w:t>
      </w:r>
    </w:p>
    <w:p w:rsidR="00984EDB" w:rsidRPr="003A295D" w:rsidRDefault="00984EDB" w:rsidP="00421C01">
      <w:pPr>
        <w:keepLines/>
        <w:tabs>
          <w:tab w:val="right" w:pos="-180"/>
          <w:tab w:val="left" w:pos="0"/>
        </w:tabs>
        <w:suppressAutoHyphens/>
        <w:autoSpaceDE w:val="0"/>
        <w:autoSpaceDN w:val="0"/>
        <w:adjustRightInd w:val="0"/>
        <w:ind w:left="360" w:hanging="360"/>
        <w:rPr>
          <w:color w:val="000000"/>
        </w:rPr>
      </w:pPr>
      <w:r w:rsidRPr="003A295D">
        <w:rPr>
          <w:color w:val="000000"/>
        </w:rPr>
        <w:tab/>
        <w:t>c.</w:t>
      </w:r>
      <w:r w:rsidRPr="003A295D">
        <w:rPr>
          <w:color w:val="000000"/>
        </w:rPr>
        <w:tab/>
        <w:t xml:space="preserve">Westlaw </w:t>
      </w:r>
      <w:r w:rsidRPr="003A295D">
        <w:rPr>
          <w:color w:val="000000"/>
        </w:rPr>
        <w:tab/>
      </w:r>
    </w:p>
    <w:p w:rsidR="00984EDB" w:rsidRPr="003A295D" w:rsidRDefault="00984EDB" w:rsidP="00984EDB">
      <w:pPr>
        <w:keepLines/>
        <w:tabs>
          <w:tab w:val="right" w:pos="-180"/>
          <w:tab w:val="left" w:pos="0"/>
        </w:tabs>
        <w:suppressAutoHyphens/>
        <w:autoSpaceDE w:val="0"/>
        <w:autoSpaceDN w:val="0"/>
        <w:adjustRightInd w:val="0"/>
        <w:ind w:left="360" w:hanging="360"/>
        <w:rPr>
          <w:color w:val="000000"/>
        </w:rPr>
      </w:pPr>
      <w:r w:rsidRPr="003A295D">
        <w:rPr>
          <w:color w:val="000000"/>
        </w:rPr>
        <w:tab/>
        <w:t>d.</w:t>
      </w:r>
      <w:r w:rsidRPr="003A295D">
        <w:rPr>
          <w:color w:val="000000"/>
        </w:rPr>
        <w:tab/>
        <w:t>All of the above</w:t>
      </w:r>
    </w:p>
    <w:p w:rsidR="004B4798" w:rsidRPr="003A295D" w:rsidRDefault="004B4798" w:rsidP="00EE1056">
      <w:pPr>
        <w:keepLines/>
        <w:tabs>
          <w:tab w:val="right" w:pos="-180"/>
          <w:tab w:val="left" w:pos="0"/>
        </w:tabs>
        <w:suppressAutoHyphens/>
        <w:autoSpaceDE w:val="0"/>
        <w:autoSpaceDN w:val="0"/>
        <w:adjustRightInd w:val="0"/>
        <w:ind w:left="360" w:hanging="360"/>
        <w:rPr>
          <w:color w:val="000000"/>
        </w:rPr>
      </w:pPr>
    </w:p>
    <w:p w:rsidR="00C42CFD" w:rsidRPr="003A295D" w:rsidRDefault="00C42CFD" w:rsidP="00C42CFD">
      <w:pPr>
        <w:keepLines/>
        <w:tabs>
          <w:tab w:val="right" w:pos="-180"/>
          <w:tab w:val="left" w:pos="0"/>
        </w:tabs>
        <w:suppressAutoHyphens/>
        <w:autoSpaceDE w:val="0"/>
        <w:autoSpaceDN w:val="0"/>
        <w:adjustRightInd w:val="0"/>
        <w:ind w:left="360" w:hanging="360"/>
        <w:rPr>
          <w:color w:val="000000"/>
        </w:rPr>
      </w:pPr>
      <w:r w:rsidRPr="003A295D">
        <w:rPr>
          <w:color w:val="000000"/>
        </w:rPr>
        <w:t>1</w:t>
      </w:r>
      <w:r w:rsidR="006A17F9" w:rsidRPr="003A295D">
        <w:rPr>
          <w:color w:val="000000"/>
        </w:rPr>
        <w:t>3</w:t>
      </w:r>
      <w:r w:rsidRPr="003A295D">
        <w:rPr>
          <w:color w:val="000000"/>
        </w:rPr>
        <w:t>.</w:t>
      </w:r>
      <w:r w:rsidRPr="003A295D">
        <w:rPr>
          <w:color w:val="000000"/>
        </w:rPr>
        <w:tab/>
        <w:t xml:space="preserve"> When an attorney represents a client </w:t>
      </w:r>
      <w:r w:rsidR="006803E5" w:rsidRPr="003A295D">
        <w:rPr>
          <w:color w:val="000000"/>
        </w:rPr>
        <w:t xml:space="preserve">who is </w:t>
      </w:r>
      <w:r w:rsidRPr="003A295D">
        <w:rPr>
          <w:color w:val="000000"/>
        </w:rPr>
        <w:t xml:space="preserve">too poor to pay for legal services, it is referred to as __________ representation.  </w:t>
      </w:r>
    </w:p>
    <w:p w:rsidR="00C42CFD" w:rsidRPr="003A295D" w:rsidRDefault="00C42CFD" w:rsidP="00C42CFD">
      <w:pPr>
        <w:keepLines/>
        <w:tabs>
          <w:tab w:val="right" w:pos="-180"/>
          <w:tab w:val="left" w:pos="0"/>
        </w:tabs>
        <w:suppressAutoHyphens/>
        <w:autoSpaceDE w:val="0"/>
        <w:autoSpaceDN w:val="0"/>
        <w:adjustRightInd w:val="0"/>
        <w:ind w:left="360" w:hanging="360"/>
        <w:rPr>
          <w:color w:val="000000"/>
        </w:rPr>
      </w:pPr>
      <w:r w:rsidRPr="003A295D">
        <w:rPr>
          <w:color w:val="000000"/>
        </w:rPr>
        <w:tab/>
        <w:t>a.</w:t>
      </w:r>
      <w:r w:rsidRPr="003A295D">
        <w:rPr>
          <w:color w:val="000000"/>
        </w:rPr>
        <w:tab/>
        <w:t xml:space="preserve">indigent </w:t>
      </w:r>
    </w:p>
    <w:p w:rsidR="00C42CFD" w:rsidRPr="003A295D" w:rsidRDefault="00C42CFD" w:rsidP="00C42CFD">
      <w:pPr>
        <w:keepLines/>
        <w:tabs>
          <w:tab w:val="right" w:pos="-180"/>
          <w:tab w:val="left" w:pos="0"/>
        </w:tabs>
        <w:suppressAutoHyphens/>
        <w:autoSpaceDE w:val="0"/>
        <w:autoSpaceDN w:val="0"/>
        <w:adjustRightInd w:val="0"/>
        <w:ind w:left="360" w:hanging="360"/>
        <w:rPr>
          <w:color w:val="000000"/>
        </w:rPr>
      </w:pPr>
      <w:r w:rsidRPr="003A295D">
        <w:rPr>
          <w:color w:val="000000"/>
        </w:rPr>
        <w:tab/>
        <w:t>b.</w:t>
      </w:r>
      <w:r w:rsidRPr="003A295D">
        <w:rPr>
          <w:color w:val="000000"/>
        </w:rPr>
        <w:tab/>
        <w:t xml:space="preserve">insolvent  </w:t>
      </w:r>
      <w:r w:rsidRPr="003A295D">
        <w:rPr>
          <w:color w:val="000000"/>
        </w:rPr>
        <w:tab/>
      </w:r>
    </w:p>
    <w:p w:rsidR="00C42CFD" w:rsidRPr="003A295D" w:rsidRDefault="00C42CFD" w:rsidP="00C42CFD">
      <w:pPr>
        <w:keepLines/>
        <w:tabs>
          <w:tab w:val="right" w:pos="-180"/>
          <w:tab w:val="left" w:pos="0"/>
        </w:tabs>
        <w:suppressAutoHyphens/>
        <w:autoSpaceDE w:val="0"/>
        <w:autoSpaceDN w:val="0"/>
        <w:adjustRightInd w:val="0"/>
        <w:ind w:left="360" w:hanging="360"/>
        <w:rPr>
          <w:color w:val="000000"/>
        </w:rPr>
      </w:pPr>
      <w:r w:rsidRPr="003A295D">
        <w:rPr>
          <w:color w:val="000000"/>
        </w:rPr>
        <w:tab/>
        <w:t>c.</w:t>
      </w:r>
      <w:r w:rsidRPr="003A295D">
        <w:rPr>
          <w:color w:val="000000"/>
        </w:rPr>
        <w:tab/>
      </w:r>
      <w:r w:rsidRPr="003A295D">
        <w:rPr>
          <w:i/>
          <w:color w:val="000000"/>
        </w:rPr>
        <w:t>pro bono</w:t>
      </w:r>
      <w:r w:rsidRPr="003A295D">
        <w:rPr>
          <w:color w:val="000000"/>
        </w:rPr>
        <w:tab/>
      </w:r>
    </w:p>
    <w:p w:rsidR="00C42CFD" w:rsidRPr="003A295D" w:rsidRDefault="00C42CFD" w:rsidP="00C42CFD">
      <w:pPr>
        <w:keepLines/>
        <w:tabs>
          <w:tab w:val="right" w:pos="-180"/>
          <w:tab w:val="left" w:pos="0"/>
        </w:tabs>
        <w:suppressAutoHyphens/>
        <w:autoSpaceDE w:val="0"/>
        <w:autoSpaceDN w:val="0"/>
        <w:adjustRightInd w:val="0"/>
        <w:ind w:left="360" w:hanging="360"/>
        <w:rPr>
          <w:i/>
          <w:color w:val="000000"/>
        </w:rPr>
      </w:pPr>
      <w:r w:rsidRPr="003A295D">
        <w:rPr>
          <w:color w:val="000000"/>
        </w:rPr>
        <w:tab/>
        <w:t>d.</w:t>
      </w:r>
      <w:r w:rsidRPr="003A295D">
        <w:rPr>
          <w:color w:val="000000"/>
        </w:rPr>
        <w:tab/>
      </w:r>
      <w:r w:rsidRPr="003A295D">
        <w:rPr>
          <w:i/>
          <w:color w:val="000000"/>
        </w:rPr>
        <w:t>pro se</w:t>
      </w:r>
    </w:p>
    <w:p w:rsidR="00C42CFD" w:rsidRPr="003A295D" w:rsidRDefault="00C42CFD" w:rsidP="00C42CFD">
      <w:pPr>
        <w:keepLines/>
        <w:tabs>
          <w:tab w:val="right" w:pos="-180"/>
          <w:tab w:val="left" w:pos="0"/>
        </w:tabs>
        <w:suppressAutoHyphens/>
        <w:autoSpaceDE w:val="0"/>
        <w:autoSpaceDN w:val="0"/>
        <w:adjustRightInd w:val="0"/>
        <w:ind w:left="360" w:hanging="360"/>
        <w:rPr>
          <w:color w:val="000000"/>
        </w:rPr>
      </w:pPr>
      <w:r w:rsidRPr="003A295D">
        <w:rPr>
          <w:color w:val="000000"/>
        </w:rPr>
        <w:t xml:space="preserve"> </w:t>
      </w:r>
    </w:p>
    <w:p w:rsidR="00563EC3" w:rsidRPr="003A295D" w:rsidRDefault="000E017A" w:rsidP="00563EC3">
      <w:pPr>
        <w:keepLines/>
        <w:tabs>
          <w:tab w:val="right" w:pos="-180"/>
          <w:tab w:val="left" w:pos="0"/>
        </w:tabs>
        <w:suppressAutoHyphens/>
        <w:autoSpaceDE w:val="0"/>
        <w:autoSpaceDN w:val="0"/>
        <w:adjustRightInd w:val="0"/>
        <w:ind w:left="360" w:hanging="360"/>
        <w:rPr>
          <w:color w:val="000000"/>
        </w:rPr>
      </w:pPr>
      <w:r>
        <w:rPr>
          <w:color w:val="000000"/>
        </w:rPr>
        <w:br w:type="page"/>
      </w:r>
      <w:r w:rsidR="00563EC3" w:rsidRPr="003A295D">
        <w:rPr>
          <w:color w:val="000000"/>
        </w:rPr>
        <w:lastRenderedPageBreak/>
        <w:t>1</w:t>
      </w:r>
      <w:r w:rsidR="006A17F9" w:rsidRPr="003A295D">
        <w:rPr>
          <w:color w:val="000000"/>
        </w:rPr>
        <w:t>4</w:t>
      </w:r>
      <w:r w:rsidR="00563EC3" w:rsidRPr="003A295D">
        <w:rPr>
          <w:color w:val="000000"/>
        </w:rPr>
        <w:t>.</w:t>
      </w:r>
      <w:r w:rsidR="00563EC3" w:rsidRPr="003A295D">
        <w:rPr>
          <w:color w:val="000000"/>
        </w:rPr>
        <w:tab/>
        <w:t xml:space="preserve"> Probate courts handle what types of matters? </w:t>
      </w:r>
    </w:p>
    <w:p w:rsidR="00A5686F" w:rsidRPr="003A295D" w:rsidRDefault="00563EC3" w:rsidP="00563EC3">
      <w:pPr>
        <w:keepLines/>
        <w:tabs>
          <w:tab w:val="right" w:pos="-180"/>
          <w:tab w:val="left" w:pos="0"/>
        </w:tabs>
        <w:suppressAutoHyphens/>
        <w:autoSpaceDE w:val="0"/>
        <w:autoSpaceDN w:val="0"/>
        <w:adjustRightInd w:val="0"/>
        <w:ind w:left="360" w:hanging="360"/>
        <w:rPr>
          <w:color w:val="000000"/>
        </w:rPr>
      </w:pPr>
      <w:r w:rsidRPr="003A295D">
        <w:rPr>
          <w:color w:val="000000"/>
        </w:rPr>
        <w:tab/>
        <w:t>a.</w:t>
      </w:r>
      <w:r w:rsidRPr="003A295D">
        <w:rPr>
          <w:color w:val="000000"/>
        </w:rPr>
        <w:tab/>
      </w:r>
      <w:r w:rsidR="00A5686F" w:rsidRPr="003A295D">
        <w:rPr>
          <w:color w:val="000000"/>
        </w:rPr>
        <w:t>Administration of wills</w:t>
      </w:r>
    </w:p>
    <w:p w:rsidR="00A5686F" w:rsidRPr="003A295D" w:rsidRDefault="00A5686F" w:rsidP="00563EC3">
      <w:pPr>
        <w:keepLines/>
        <w:tabs>
          <w:tab w:val="right" w:pos="-180"/>
          <w:tab w:val="left" w:pos="0"/>
        </w:tabs>
        <w:suppressAutoHyphens/>
        <w:autoSpaceDE w:val="0"/>
        <w:autoSpaceDN w:val="0"/>
        <w:adjustRightInd w:val="0"/>
        <w:ind w:left="360" w:hanging="360"/>
        <w:rPr>
          <w:color w:val="000000"/>
        </w:rPr>
      </w:pPr>
      <w:r w:rsidRPr="003A295D">
        <w:rPr>
          <w:color w:val="000000"/>
        </w:rPr>
        <w:tab/>
        <w:t>b.</w:t>
      </w:r>
      <w:r w:rsidRPr="003A295D">
        <w:rPr>
          <w:color w:val="000000"/>
        </w:rPr>
        <w:tab/>
        <w:t>Bankruptcies</w:t>
      </w:r>
    </w:p>
    <w:p w:rsidR="00563EC3" w:rsidRPr="003A295D" w:rsidRDefault="00A5686F" w:rsidP="00563EC3">
      <w:pPr>
        <w:keepLines/>
        <w:tabs>
          <w:tab w:val="right" w:pos="-180"/>
          <w:tab w:val="left" w:pos="0"/>
        </w:tabs>
        <w:suppressAutoHyphens/>
        <w:autoSpaceDE w:val="0"/>
        <w:autoSpaceDN w:val="0"/>
        <w:adjustRightInd w:val="0"/>
        <w:ind w:left="360" w:hanging="360"/>
        <w:rPr>
          <w:color w:val="000000"/>
        </w:rPr>
      </w:pPr>
      <w:r w:rsidRPr="003A295D">
        <w:rPr>
          <w:color w:val="000000"/>
        </w:rPr>
        <w:tab/>
        <w:t>c.</w:t>
      </w:r>
      <w:r w:rsidRPr="003A295D">
        <w:rPr>
          <w:color w:val="000000"/>
        </w:rPr>
        <w:tab/>
        <w:t>Family civil matters</w:t>
      </w:r>
    </w:p>
    <w:p w:rsidR="00563EC3" w:rsidRPr="003A295D" w:rsidRDefault="00A5686F" w:rsidP="00563EC3">
      <w:pPr>
        <w:keepLines/>
        <w:tabs>
          <w:tab w:val="right" w:pos="-180"/>
          <w:tab w:val="left" w:pos="0"/>
        </w:tabs>
        <w:suppressAutoHyphens/>
        <w:autoSpaceDE w:val="0"/>
        <w:autoSpaceDN w:val="0"/>
        <w:adjustRightInd w:val="0"/>
        <w:ind w:left="360" w:hanging="360"/>
        <w:rPr>
          <w:color w:val="000000"/>
        </w:rPr>
      </w:pPr>
      <w:r w:rsidRPr="003A295D">
        <w:rPr>
          <w:color w:val="000000"/>
        </w:rPr>
        <w:tab/>
        <w:t>d.</w:t>
      </w:r>
      <w:r w:rsidRPr="003A295D">
        <w:rPr>
          <w:color w:val="000000"/>
        </w:rPr>
        <w:tab/>
        <w:t xml:space="preserve">Tax appeals </w:t>
      </w:r>
      <w:r w:rsidR="00563EC3" w:rsidRPr="003A295D">
        <w:rPr>
          <w:color w:val="000000"/>
        </w:rPr>
        <w:t xml:space="preserve">  </w:t>
      </w:r>
      <w:r w:rsidR="00563EC3" w:rsidRPr="003A295D">
        <w:rPr>
          <w:color w:val="000000"/>
        </w:rPr>
        <w:tab/>
      </w:r>
    </w:p>
    <w:p w:rsidR="00C42CFD" w:rsidRPr="003A295D" w:rsidRDefault="00C42CFD" w:rsidP="00C42CFD">
      <w:pPr>
        <w:keepLines/>
        <w:tabs>
          <w:tab w:val="right" w:pos="-180"/>
          <w:tab w:val="left" w:pos="0"/>
        </w:tabs>
        <w:suppressAutoHyphens/>
        <w:autoSpaceDE w:val="0"/>
        <w:autoSpaceDN w:val="0"/>
        <w:adjustRightInd w:val="0"/>
        <w:ind w:left="360" w:hanging="360"/>
        <w:rPr>
          <w:color w:val="000000"/>
        </w:rPr>
      </w:pPr>
    </w:p>
    <w:p w:rsidR="00994748" w:rsidRPr="003A295D" w:rsidRDefault="00994748" w:rsidP="00994748">
      <w:pPr>
        <w:keepLines/>
        <w:tabs>
          <w:tab w:val="right" w:pos="-180"/>
          <w:tab w:val="left" w:pos="0"/>
        </w:tabs>
        <w:suppressAutoHyphens/>
        <w:autoSpaceDE w:val="0"/>
        <w:autoSpaceDN w:val="0"/>
        <w:adjustRightInd w:val="0"/>
        <w:ind w:left="360" w:hanging="360"/>
        <w:rPr>
          <w:color w:val="000000"/>
        </w:rPr>
      </w:pPr>
      <w:r w:rsidRPr="003A295D">
        <w:rPr>
          <w:color w:val="000000"/>
        </w:rPr>
        <w:t>15.</w:t>
      </w:r>
      <w:r w:rsidRPr="003A295D">
        <w:rPr>
          <w:color w:val="000000"/>
        </w:rPr>
        <w:tab/>
        <w:t>Which computer application software would a lawyer’s assistant be expected to know and use?</w:t>
      </w:r>
    </w:p>
    <w:p w:rsidR="00994748" w:rsidRPr="003A295D" w:rsidRDefault="00994748" w:rsidP="00994748">
      <w:pPr>
        <w:keepLines/>
        <w:tabs>
          <w:tab w:val="right" w:pos="-180"/>
          <w:tab w:val="left" w:pos="0"/>
        </w:tabs>
        <w:suppressAutoHyphens/>
        <w:autoSpaceDE w:val="0"/>
        <w:autoSpaceDN w:val="0"/>
        <w:adjustRightInd w:val="0"/>
        <w:ind w:left="360" w:hanging="360"/>
        <w:rPr>
          <w:color w:val="000000"/>
        </w:rPr>
      </w:pPr>
      <w:r w:rsidRPr="003A295D">
        <w:rPr>
          <w:color w:val="000000"/>
        </w:rPr>
        <w:tab/>
        <w:t>a.</w:t>
      </w:r>
      <w:r w:rsidRPr="003A295D">
        <w:rPr>
          <w:color w:val="000000"/>
        </w:rPr>
        <w:tab/>
        <w:t>Word processing</w:t>
      </w:r>
    </w:p>
    <w:p w:rsidR="00994748" w:rsidRPr="003A295D" w:rsidRDefault="00994748" w:rsidP="00994748">
      <w:pPr>
        <w:keepLines/>
        <w:tabs>
          <w:tab w:val="right" w:pos="-180"/>
          <w:tab w:val="left" w:pos="0"/>
        </w:tabs>
        <w:suppressAutoHyphens/>
        <w:autoSpaceDE w:val="0"/>
        <w:autoSpaceDN w:val="0"/>
        <w:adjustRightInd w:val="0"/>
        <w:ind w:left="360" w:hanging="360"/>
        <w:rPr>
          <w:color w:val="000000"/>
        </w:rPr>
      </w:pPr>
      <w:r w:rsidRPr="003A295D">
        <w:rPr>
          <w:color w:val="000000"/>
        </w:rPr>
        <w:tab/>
        <w:t>b.</w:t>
      </w:r>
      <w:r w:rsidRPr="003A295D">
        <w:rPr>
          <w:color w:val="000000"/>
        </w:rPr>
        <w:tab/>
        <w:t xml:space="preserve">Spreadsheets </w:t>
      </w:r>
    </w:p>
    <w:p w:rsidR="00994748" w:rsidRPr="003A295D" w:rsidRDefault="00994748" w:rsidP="00994748">
      <w:pPr>
        <w:keepLines/>
        <w:tabs>
          <w:tab w:val="right" w:pos="-180"/>
          <w:tab w:val="left" w:pos="0"/>
        </w:tabs>
        <w:suppressAutoHyphens/>
        <w:autoSpaceDE w:val="0"/>
        <w:autoSpaceDN w:val="0"/>
        <w:adjustRightInd w:val="0"/>
        <w:ind w:left="360" w:hanging="360"/>
        <w:rPr>
          <w:color w:val="000000"/>
        </w:rPr>
      </w:pPr>
      <w:r w:rsidRPr="003A295D">
        <w:rPr>
          <w:color w:val="000000"/>
        </w:rPr>
        <w:tab/>
        <w:t>c.</w:t>
      </w:r>
      <w:r w:rsidRPr="003A295D">
        <w:rPr>
          <w:color w:val="000000"/>
        </w:rPr>
        <w:tab/>
        <w:t xml:space="preserve">Calendaring </w:t>
      </w:r>
    </w:p>
    <w:p w:rsidR="00994748" w:rsidRPr="003A295D" w:rsidRDefault="00994748" w:rsidP="00994748">
      <w:pPr>
        <w:keepLines/>
        <w:tabs>
          <w:tab w:val="right" w:pos="-180"/>
          <w:tab w:val="left" w:pos="0"/>
        </w:tabs>
        <w:suppressAutoHyphens/>
        <w:autoSpaceDE w:val="0"/>
        <w:autoSpaceDN w:val="0"/>
        <w:adjustRightInd w:val="0"/>
        <w:ind w:left="360" w:hanging="360"/>
        <w:rPr>
          <w:color w:val="000000"/>
        </w:rPr>
      </w:pPr>
      <w:r w:rsidRPr="003A295D">
        <w:rPr>
          <w:color w:val="000000"/>
        </w:rPr>
        <w:tab/>
        <w:t>d.</w:t>
      </w:r>
      <w:r w:rsidRPr="003A295D">
        <w:rPr>
          <w:color w:val="000000"/>
        </w:rPr>
        <w:tab/>
        <w:t>All of the above</w:t>
      </w:r>
    </w:p>
    <w:p w:rsidR="00994748" w:rsidRPr="003A295D" w:rsidRDefault="00994748" w:rsidP="00994748">
      <w:pPr>
        <w:keepLines/>
        <w:tabs>
          <w:tab w:val="right" w:pos="-180"/>
          <w:tab w:val="left" w:pos="0"/>
        </w:tabs>
        <w:suppressAutoHyphens/>
        <w:autoSpaceDE w:val="0"/>
        <w:autoSpaceDN w:val="0"/>
        <w:adjustRightInd w:val="0"/>
        <w:ind w:left="360" w:hanging="360"/>
        <w:rPr>
          <w:color w:val="000000"/>
        </w:rPr>
      </w:pPr>
    </w:p>
    <w:p w:rsidR="00C42CFD" w:rsidRPr="003A295D" w:rsidRDefault="00C42CFD" w:rsidP="00EE1056">
      <w:pPr>
        <w:keepLines/>
        <w:tabs>
          <w:tab w:val="right" w:pos="-180"/>
          <w:tab w:val="left" w:pos="0"/>
        </w:tabs>
        <w:suppressAutoHyphens/>
        <w:autoSpaceDE w:val="0"/>
        <w:autoSpaceDN w:val="0"/>
        <w:adjustRightInd w:val="0"/>
        <w:ind w:left="360" w:hanging="360"/>
        <w:rPr>
          <w:color w:val="000000"/>
        </w:rPr>
      </w:pPr>
    </w:p>
    <w:p w:rsidR="007753D1" w:rsidRPr="003A295D" w:rsidRDefault="00A11E30" w:rsidP="007753D1">
      <w:r w:rsidRPr="003A295D">
        <w:rPr>
          <w:b/>
        </w:rPr>
        <w:br w:type="page"/>
      </w:r>
      <w:r w:rsidR="007753D1" w:rsidRPr="003A295D">
        <w:rPr>
          <w:b/>
        </w:rPr>
        <w:lastRenderedPageBreak/>
        <w:t xml:space="preserve">True/False Directions:  </w:t>
      </w:r>
      <w:r w:rsidR="007753D1" w:rsidRPr="003A295D">
        <w:t>Mark</w:t>
      </w:r>
      <w:r w:rsidR="000E017A">
        <w:t xml:space="preserve"> A</w:t>
      </w:r>
      <w:r w:rsidR="007753D1" w:rsidRPr="003A295D">
        <w:t xml:space="preserve"> on the Scantron scoring sheet for true and </w:t>
      </w:r>
      <w:r w:rsidR="000E017A">
        <w:t>B</w:t>
      </w:r>
      <w:r w:rsidR="000E017A" w:rsidRPr="003A295D">
        <w:t xml:space="preserve"> </w:t>
      </w:r>
      <w:r w:rsidR="007753D1" w:rsidRPr="003A295D">
        <w:t xml:space="preserve">for false to give the best answer to the following statements.  </w:t>
      </w:r>
    </w:p>
    <w:p w:rsidR="007753D1" w:rsidRPr="003A295D" w:rsidRDefault="007753D1" w:rsidP="007753D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8"/>
      </w:tblGrid>
      <w:tr w:rsidR="008B226D" w:rsidRPr="003A295D" w:rsidTr="007753D1">
        <w:tc>
          <w:tcPr>
            <w:tcW w:w="7668" w:type="dxa"/>
            <w:shd w:val="clear" w:color="auto" w:fill="auto"/>
          </w:tcPr>
          <w:p w:rsidR="008B226D" w:rsidRPr="003A295D" w:rsidRDefault="008B226D" w:rsidP="00A211C6">
            <w:pPr>
              <w:keepNext/>
              <w:keepLines/>
              <w:spacing w:before="60" w:after="60"/>
              <w:ind w:left="360" w:hanging="360"/>
              <w:rPr>
                <w:color w:val="000000"/>
              </w:rPr>
            </w:pPr>
            <w:r w:rsidRPr="003A295D">
              <w:rPr>
                <w:color w:val="000000"/>
              </w:rPr>
              <w:t>16. A capital case is one where the maximum penalty is a death sentence.</w:t>
            </w:r>
          </w:p>
        </w:tc>
      </w:tr>
      <w:tr w:rsidR="008B226D" w:rsidRPr="003A295D" w:rsidTr="007753D1">
        <w:tc>
          <w:tcPr>
            <w:tcW w:w="7668" w:type="dxa"/>
            <w:shd w:val="clear" w:color="auto" w:fill="auto"/>
          </w:tcPr>
          <w:p w:rsidR="008B226D" w:rsidRPr="003A295D" w:rsidRDefault="008B226D" w:rsidP="006803E5">
            <w:pPr>
              <w:spacing w:before="60" w:after="60"/>
              <w:ind w:left="360" w:hanging="360"/>
              <w:rPr>
                <w:color w:val="000000"/>
              </w:rPr>
            </w:pPr>
            <w:r w:rsidRPr="003A295D">
              <w:rPr>
                <w:color w:val="000000"/>
              </w:rPr>
              <w:t xml:space="preserve">17. Client confidentiality is critical in a legal office; however, it is generally acceptable for an attorney’s assistant to discuss confidential information with his or her spouse.  </w:t>
            </w:r>
          </w:p>
        </w:tc>
      </w:tr>
      <w:tr w:rsidR="008B226D" w:rsidRPr="003A295D" w:rsidTr="007753D1">
        <w:tc>
          <w:tcPr>
            <w:tcW w:w="7668" w:type="dxa"/>
            <w:shd w:val="clear" w:color="auto" w:fill="auto"/>
          </w:tcPr>
          <w:p w:rsidR="008B226D" w:rsidRPr="003A295D" w:rsidRDefault="008B226D" w:rsidP="00A36DEF">
            <w:pPr>
              <w:spacing w:before="60" w:after="60"/>
              <w:ind w:left="360" w:hanging="360"/>
              <w:rPr>
                <w:color w:val="000000"/>
              </w:rPr>
            </w:pPr>
            <w:r w:rsidRPr="003A295D">
              <w:rPr>
                <w:color w:val="000000"/>
              </w:rPr>
              <w:t xml:space="preserve">18. </w:t>
            </w:r>
            <w:r w:rsidRPr="008B226D">
              <w:rPr>
                <w:color w:val="000000"/>
              </w:rPr>
              <w:t>It is the job of the office IT (information technology) employee(s) to ensure network and computer security, so document security is not a concern for the lawyer’s assistant.</w:t>
            </w:r>
          </w:p>
        </w:tc>
      </w:tr>
      <w:tr w:rsidR="008B226D" w:rsidRPr="003A295D" w:rsidTr="007753D1">
        <w:tc>
          <w:tcPr>
            <w:tcW w:w="7668" w:type="dxa"/>
            <w:shd w:val="clear" w:color="auto" w:fill="auto"/>
          </w:tcPr>
          <w:p w:rsidR="008B226D" w:rsidRPr="003A295D" w:rsidRDefault="008B226D" w:rsidP="00A36DEF">
            <w:pPr>
              <w:keepNext/>
              <w:keepLines/>
              <w:spacing w:before="60" w:after="60"/>
              <w:ind w:left="360" w:hanging="360"/>
              <w:rPr>
                <w:color w:val="000000"/>
              </w:rPr>
            </w:pPr>
            <w:r w:rsidRPr="003A295D">
              <w:rPr>
                <w:color w:val="000000"/>
              </w:rPr>
              <w:t xml:space="preserve">19. Attorneys are required to uphold the ABA Code of Professional Responsibility.    </w:t>
            </w:r>
          </w:p>
        </w:tc>
      </w:tr>
      <w:tr w:rsidR="008B226D" w:rsidRPr="003A295D" w:rsidTr="007753D1">
        <w:tc>
          <w:tcPr>
            <w:tcW w:w="7668" w:type="dxa"/>
            <w:shd w:val="clear" w:color="auto" w:fill="auto"/>
          </w:tcPr>
          <w:p w:rsidR="008B226D" w:rsidRPr="003A295D" w:rsidRDefault="008B226D" w:rsidP="00A36DEF">
            <w:pPr>
              <w:keepNext/>
              <w:keepLines/>
              <w:spacing w:before="60" w:after="60"/>
              <w:ind w:left="360" w:hanging="360"/>
              <w:rPr>
                <w:color w:val="000000"/>
              </w:rPr>
            </w:pPr>
            <w:r w:rsidRPr="003A295D">
              <w:rPr>
                <w:color w:val="000000"/>
              </w:rPr>
              <w:t>20. A notary public is a person who files documents with the court.</w:t>
            </w:r>
          </w:p>
        </w:tc>
      </w:tr>
      <w:tr w:rsidR="008B226D" w:rsidRPr="003A295D" w:rsidTr="007753D1">
        <w:tc>
          <w:tcPr>
            <w:tcW w:w="7668" w:type="dxa"/>
            <w:shd w:val="clear" w:color="auto" w:fill="auto"/>
          </w:tcPr>
          <w:p w:rsidR="008B226D" w:rsidRPr="003A295D" w:rsidRDefault="008B226D" w:rsidP="00A36DEF">
            <w:pPr>
              <w:keepNext/>
              <w:keepLines/>
              <w:spacing w:before="60" w:after="60"/>
              <w:ind w:left="360" w:hanging="360"/>
              <w:rPr>
                <w:color w:val="000000"/>
              </w:rPr>
            </w:pPr>
            <w:r w:rsidRPr="003A295D">
              <w:rPr>
                <w:color w:val="000000"/>
              </w:rPr>
              <w:t xml:space="preserve">21. Every private practice attorney or law firm is required to have a separate bank account to keep client monies in trust. </w:t>
            </w:r>
          </w:p>
        </w:tc>
      </w:tr>
      <w:tr w:rsidR="008B226D" w:rsidRPr="003A295D" w:rsidTr="007753D1">
        <w:tc>
          <w:tcPr>
            <w:tcW w:w="7668" w:type="dxa"/>
            <w:shd w:val="clear" w:color="auto" w:fill="auto"/>
          </w:tcPr>
          <w:p w:rsidR="008B226D" w:rsidRPr="003A295D" w:rsidRDefault="008B226D" w:rsidP="00A36DEF">
            <w:pPr>
              <w:keepNext/>
              <w:keepLines/>
              <w:spacing w:before="60" w:after="60"/>
              <w:ind w:left="360" w:hanging="360"/>
              <w:rPr>
                <w:color w:val="000000"/>
              </w:rPr>
            </w:pPr>
            <w:r w:rsidRPr="003A295D">
              <w:rPr>
                <w:color w:val="000000"/>
              </w:rPr>
              <w:t xml:space="preserve">22. Federal courts decide civil actions but not criminal actions.  </w:t>
            </w:r>
          </w:p>
        </w:tc>
      </w:tr>
      <w:tr w:rsidR="008B226D" w:rsidRPr="003A295D" w:rsidTr="007753D1">
        <w:tc>
          <w:tcPr>
            <w:tcW w:w="7668" w:type="dxa"/>
            <w:shd w:val="clear" w:color="auto" w:fill="auto"/>
          </w:tcPr>
          <w:p w:rsidR="008B226D" w:rsidRPr="003A295D" w:rsidRDefault="008B226D" w:rsidP="00A36DEF">
            <w:pPr>
              <w:keepNext/>
              <w:keepLines/>
              <w:spacing w:before="60" w:after="60"/>
              <w:ind w:left="360" w:hanging="360"/>
              <w:rPr>
                <w:color w:val="000000"/>
              </w:rPr>
            </w:pPr>
            <w:r w:rsidRPr="003A295D">
              <w:rPr>
                <w:color w:val="000000"/>
              </w:rPr>
              <w:t xml:space="preserve">23. Motions are prepared by judges and orders are prepared by lawyers.  </w:t>
            </w:r>
          </w:p>
        </w:tc>
      </w:tr>
      <w:tr w:rsidR="008B226D" w:rsidRPr="003A295D" w:rsidTr="007753D1">
        <w:tc>
          <w:tcPr>
            <w:tcW w:w="7668" w:type="dxa"/>
            <w:shd w:val="clear" w:color="auto" w:fill="auto"/>
          </w:tcPr>
          <w:p w:rsidR="008B226D" w:rsidRPr="003A295D" w:rsidRDefault="008B226D" w:rsidP="00A36DEF">
            <w:pPr>
              <w:keepNext/>
              <w:keepLines/>
              <w:spacing w:before="60" w:after="60"/>
              <w:ind w:left="360" w:hanging="360"/>
              <w:rPr>
                <w:color w:val="000000"/>
              </w:rPr>
            </w:pPr>
            <w:r w:rsidRPr="003A295D">
              <w:rPr>
                <w:color w:val="000000"/>
              </w:rPr>
              <w:t xml:space="preserve">24. Grand juries are convened for both civil and criminal actions.  </w:t>
            </w:r>
          </w:p>
        </w:tc>
      </w:tr>
      <w:tr w:rsidR="008B226D" w:rsidRPr="003A295D" w:rsidTr="007753D1">
        <w:tc>
          <w:tcPr>
            <w:tcW w:w="7668" w:type="dxa"/>
            <w:shd w:val="clear" w:color="auto" w:fill="auto"/>
          </w:tcPr>
          <w:p w:rsidR="008B226D" w:rsidRPr="003A295D" w:rsidRDefault="008B226D" w:rsidP="006803E5">
            <w:pPr>
              <w:keepNext/>
              <w:keepLines/>
              <w:spacing w:before="60" w:after="60"/>
              <w:ind w:left="360" w:hanging="360"/>
              <w:rPr>
                <w:color w:val="000000"/>
              </w:rPr>
            </w:pPr>
            <w:r w:rsidRPr="003A295D">
              <w:rPr>
                <w:color w:val="000000"/>
              </w:rPr>
              <w:t xml:space="preserve">25. Corporations can own only real estate, but individuals can own both real estate and personal property.  </w:t>
            </w:r>
          </w:p>
        </w:tc>
      </w:tr>
      <w:tr w:rsidR="008B226D" w:rsidRPr="003A295D" w:rsidTr="007753D1">
        <w:tc>
          <w:tcPr>
            <w:tcW w:w="7668" w:type="dxa"/>
            <w:shd w:val="clear" w:color="auto" w:fill="auto"/>
          </w:tcPr>
          <w:p w:rsidR="008B226D" w:rsidRPr="003A295D" w:rsidRDefault="008B226D" w:rsidP="007E75E5">
            <w:pPr>
              <w:keepNext/>
              <w:keepLines/>
              <w:spacing w:before="60" w:after="60"/>
              <w:ind w:left="360" w:hanging="360"/>
              <w:rPr>
                <w:color w:val="000000"/>
              </w:rPr>
            </w:pPr>
            <w:r w:rsidRPr="003A295D">
              <w:rPr>
                <w:color w:val="000000"/>
              </w:rPr>
              <w:t xml:space="preserve">26. Leave of court is the permission the court grants to </w:t>
            </w:r>
            <w:r>
              <w:rPr>
                <w:color w:val="000000"/>
              </w:rPr>
              <w:t>perform</w:t>
            </w:r>
            <w:r w:rsidRPr="003A295D">
              <w:rPr>
                <w:color w:val="000000"/>
              </w:rPr>
              <w:t xml:space="preserve"> an action.  </w:t>
            </w:r>
          </w:p>
        </w:tc>
      </w:tr>
      <w:tr w:rsidR="008B226D" w:rsidRPr="003A295D" w:rsidTr="007753D1">
        <w:tc>
          <w:tcPr>
            <w:tcW w:w="7668" w:type="dxa"/>
            <w:shd w:val="clear" w:color="auto" w:fill="auto"/>
          </w:tcPr>
          <w:p w:rsidR="008B226D" w:rsidRPr="003A295D" w:rsidRDefault="008B226D" w:rsidP="00A36DEF">
            <w:pPr>
              <w:keepNext/>
              <w:keepLines/>
              <w:spacing w:before="60" w:after="60"/>
              <w:ind w:left="360" w:hanging="360"/>
              <w:rPr>
                <w:color w:val="000000"/>
              </w:rPr>
            </w:pPr>
            <w:r w:rsidRPr="003A295D">
              <w:rPr>
                <w:color w:val="000000"/>
              </w:rPr>
              <w:t xml:space="preserve">27. Court documents are typically single-spaced.  </w:t>
            </w:r>
          </w:p>
        </w:tc>
      </w:tr>
      <w:tr w:rsidR="008B226D" w:rsidRPr="003A295D" w:rsidTr="007753D1">
        <w:tc>
          <w:tcPr>
            <w:tcW w:w="7668" w:type="dxa"/>
            <w:shd w:val="clear" w:color="auto" w:fill="auto"/>
          </w:tcPr>
          <w:p w:rsidR="008B226D" w:rsidRPr="003A295D" w:rsidRDefault="008B226D" w:rsidP="00A11E30">
            <w:pPr>
              <w:keepNext/>
              <w:keepLines/>
              <w:spacing w:before="60" w:after="60"/>
              <w:ind w:left="360" w:hanging="360"/>
              <w:rPr>
                <w:color w:val="000000"/>
              </w:rPr>
            </w:pPr>
            <w:r w:rsidRPr="003A295D">
              <w:rPr>
                <w:color w:val="000000"/>
              </w:rPr>
              <w:t xml:space="preserve">28. Sole proprietorships are small businesses owned by only one corporation.  </w:t>
            </w:r>
          </w:p>
        </w:tc>
      </w:tr>
      <w:tr w:rsidR="008B226D" w:rsidRPr="003A295D" w:rsidTr="007753D1">
        <w:tc>
          <w:tcPr>
            <w:tcW w:w="7668" w:type="dxa"/>
            <w:shd w:val="clear" w:color="auto" w:fill="auto"/>
          </w:tcPr>
          <w:p w:rsidR="008B226D" w:rsidRPr="003A295D" w:rsidRDefault="008B226D" w:rsidP="00A11E30">
            <w:pPr>
              <w:keepNext/>
              <w:keepLines/>
              <w:spacing w:before="60" w:after="60"/>
              <w:ind w:left="360" w:hanging="360"/>
              <w:rPr>
                <w:color w:val="000000"/>
              </w:rPr>
            </w:pPr>
            <w:r w:rsidRPr="003A295D">
              <w:rPr>
                <w:color w:val="000000"/>
              </w:rPr>
              <w:t>29. A writ is an order of the court.</w:t>
            </w:r>
          </w:p>
        </w:tc>
      </w:tr>
      <w:tr w:rsidR="008B226D" w:rsidRPr="003A295D" w:rsidTr="007753D1">
        <w:tc>
          <w:tcPr>
            <w:tcW w:w="7668" w:type="dxa"/>
            <w:shd w:val="clear" w:color="auto" w:fill="auto"/>
          </w:tcPr>
          <w:p w:rsidR="008B226D" w:rsidRPr="003A295D" w:rsidRDefault="008B226D" w:rsidP="00A211C6">
            <w:pPr>
              <w:keepNext/>
              <w:keepLines/>
              <w:spacing w:before="60" w:after="60"/>
              <w:ind w:left="360" w:hanging="360"/>
              <w:rPr>
                <w:color w:val="000000"/>
              </w:rPr>
            </w:pPr>
            <w:r w:rsidRPr="003A295D">
              <w:rPr>
                <w:color w:val="000000"/>
              </w:rPr>
              <w:t xml:space="preserve">30. Courts make divorce decisions according to state law.  </w:t>
            </w:r>
          </w:p>
        </w:tc>
      </w:tr>
      <w:tr w:rsidR="008B226D" w:rsidRPr="003A295D" w:rsidTr="007753D1">
        <w:tc>
          <w:tcPr>
            <w:tcW w:w="7668" w:type="dxa"/>
            <w:shd w:val="clear" w:color="auto" w:fill="auto"/>
          </w:tcPr>
          <w:p w:rsidR="008B226D" w:rsidRPr="003A295D" w:rsidRDefault="008B226D" w:rsidP="00A211C6">
            <w:pPr>
              <w:keepNext/>
              <w:keepLines/>
              <w:spacing w:before="60" w:after="60"/>
              <w:ind w:left="360" w:hanging="360"/>
              <w:rPr>
                <w:color w:val="000000"/>
              </w:rPr>
            </w:pPr>
            <w:r w:rsidRPr="003A295D">
              <w:rPr>
                <w:color w:val="000000"/>
              </w:rPr>
              <w:t>31. When a person signs a will or trust, the document is said to be executed.</w:t>
            </w:r>
          </w:p>
        </w:tc>
      </w:tr>
    </w:tbl>
    <w:p w:rsidR="007753D1" w:rsidRPr="003A295D" w:rsidRDefault="007753D1" w:rsidP="007753D1">
      <w:pPr>
        <w:keepLines/>
        <w:tabs>
          <w:tab w:val="right" w:pos="-180"/>
          <w:tab w:val="left" w:pos="0"/>
        </w:tabs>
        <w:suppressAutoHyphens/>
        <w:autoSpaceDE w:val="0"/>
        <w:autoSpaceDN w:val="0"/>
        <w:adjustRightInd w:val="0"/>
        <w:ind w:left="360" w:hanging="360"/>
        <w:rPr>
          <w:color w:val="000000"/>
        </w:rPr>
      </w:pPr>
    </w:p>
    <w:p w:rsidR="007753D1" w:rsidRPr="003A295D" w:rsidRDefault="007753D1" w:rsidP="007753D1">
      <w:pPr>
        <w:keepLines/>
        <w:tabs>
          <w:tab w:val="right" w:pos="-180"/>
          <w:tab w:val="left" w:pos="0"/>
        </w:tabs>
        <w:suppressAutoHyphens/>
        <w:autoSpaceDE w:val="0"/>
        <w:autoSpaceDN w:val="0"/>
        <w:adjustRightInd w:val="0"/>
        <w:ind w:left="360" w:hanging="360"/>
        <w:rPr>
          <w:color w:val="000000"/>
        </w:rPr>
      </w:pPr>
    </w:p>
    <w:p w:rsidR="00E10EF4" w:rsidRPr="003A295D" w:rsidRDefault="00A11E30" w:rsidP="00E10EF4">
      <w:r w:rsidRPr="003A295D">
        <w:rPr>
          <w:b/>
        </w:rPr>
        <w:br w:type="page"/>
      </w:r>
      <w:r w:rsidR="00E10EF4" w:rsidRPr="003A295D">
        <w:rPr>
          <w:b/>
        </w:rPr>
        <w:lastRenderedPageBreak/>
        <w:t xml:space="preserve">Matching Directions:  </w:t>
      </w:r>
      <w:r w:rsidR="00E10EF4" w:rsidRPr="003A295D">
        <w:t xml:space="preserve">Mark on the Scantron scoring sheet the letter of the answer that best </w:t>
      </w:r>
      <w:r w:rsidR="00542F55" w:rsidRPr="003A295D">
        <w:t>matches</w:t>
      </w:r>
      <w:r w:rsidR="00E10EF4" w:rsidRPr="003A295D">
        <w:t xml:space="preserve"> </w:t>
      </w:r>
      <w:r w:rsidR="00542F55" w:rsidRPr="003A295D">
        <w:t>the item’s description</w:t>
      </w:r>
      <w:r w:rsidR="00E10EF4" w:rsidRPr="003A295D">
        <w:t xml:space="preserve">.  More options are given than needed; choose only one right answer. </w:t>
      </w:r>
    </w:p>
    <w:p w:rsidR="00E10EF4" w:rsidRPr="003A295D" w:rsidRDefault="00E10EF4" w:rsidP="00E10EF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7"/>
        <w:gridCol w:w="2943"/>
      </w:tblGrid>
      <w:tr w:rsidR="00F74B3A" w:rsidRPr="003A295D" w:rsidTr="00622A7F">
        <w:tc>
          <w:tcPr>
            <w:tcW w:w="9576" w:type="dxa"/>
            <w:gridSpan w:val="2"/>
            <w:shd w:val="clear" w:color="auto" w:fill="auto"/>
          </w:tcPr>
          <w:p w:rsidR="00F74B3A" w:rsidRPr="003A295D" w:rsidRDefault="00286EA4" w:rsidP="00622A7F">
            <w:pPr>
              <w:keepNext/>
              <w:keepLines/>
              <w:ind w:left="162"/>
              <w:rPr>
                <w:rFonts w:eastAsia="Calibri"/>
                <w:color w:val="000000"/>
                <w:sz w:val="22"/>
                <w:szCs w:val="22"/>
              </w:rPr>
            </w:pPr>
            <w:r w:rsidRPr="003A295D">
              <w:rPr>
                <w:b/>
              </w:rPr>
              <w:t>Filing Systems</w:t>
            </w:r>
          </w:p>
        </w:tc>
      </w:tr>
      <w:tr w:rsidR="00542F55" w:rsidRPr="003A295D" w:rsidTr="00A36DEF">
        <w:tc>
          <w:tcPr>
            <w:tcW w:w="6588" w:type="dxa"/>
            <w:shd w:val="clear" w:color="auto" w:fill="auto"/>
          </w:tcPr>
          <w:p w:rsidR="00542F55" w:rsidRPr="003A295D" w:rsidRDefault="00A11E30" w:rsidP="002607A9">
            <w:pPr>
              <w:keepNext/>
              <w:keepLines/>
              <w:spacing w:before="60" w:after="60"/>
              <w:ind w:left="360" w:hanging="360"/>
              <w:rPr>
                <w:color w:val="000000"/>
              </w:rPr>
            </w:pPr>
            <w:r w:rsidRPr="003A295D">
              <w:rPr>
                <w:color w:val="000000"/>
              </w:rPr>
              <w:t>3</w:t>
            </w:r>
            <w:r w:rsidR="002607A9" w:rsidRPr="003A295D">
              <w:rPr>
                <w:color w:val="000000"/>
              </w:rPr>
              <w:t>2</w:t>
            </w:r>
            <w:r w:rsidRPr="003A295D">
              <w:rPr>
                <w:color w:val="000000"/>
              </w:rPr>
              <w:t xml:space="preserve">. </w:t>
            </w:r>
            <w:r w:rsidR="00286EA4" w:rsidRPr="003A295D">
              <w:rPr>
                <w:color w:val="000000"/>
              </w:rPr>
              <w:t>System of filing that uses a person’s or a company’s name as the indicator and</w:t>
            </w:r>
            <w:r w:rsidR="00A211C6" w:rsidRPr="003A295D">
              <w:rPr>
                <w:color w:val="000000"/>
              </w:rPr>
              <w:t xml:space="preserve"> where files</w:t>
            </w:r>
            <w:r w:rsidR="00286EA4" w:rsidRPr="003A295D">
              <w:rPr>
                <w:color w:val="000000"/>
              </w:rPr>
              <w:t xml:space="preserve"> are stored in alphabetical order.</w:t>
            </w:r>
          </w:p>
        </w:tc>
        <w:tc>
          <w:tcPr>
            <w:tcW w:w="2988" w:type="dxa"/>
            <w:vMerge w:val="restart"/>
            <w:shd w:val="clear" w:color="auto" w:fill="auto"/>
          </w:tcPr>
          <w:p w:rsidR="00286EA4" w:rsidRPr="003A295D" w:rsidRDefault="00286EA4" w:rsidP="00286EA4">
            <w:pPr>
              <w:keepNext/>
              <w:keepLines/>
              <w:numPr>
                <w:ilvl w:val="0"/>
                <w:numId w:val="25"/>
              </w:numPr>
              <w:rPr>
                <w:color w:val="000000"/>
              </w:rPr>
            </w:pPr>
            <w:r w:rsidRPr="003A295D">
              <w:rPr>
                <w:color w:val="000000"/>
              </w:rPr>
              <w:t xml:space="preserve"> Alphabetic</w:t>
            </w:r>
          </w:p>
          <w:p w:rsidR="00542F55" w:rsidRPr="003A295D" w:rsidRDefault="00286EA4" w:rsidP="00286EA4">
            <w:pPr>
              <w:keepNext/>
              <w:keepLines/>
              <w:numPr>
                <w:ilvl w:val="0"/>
                <w:numId w:val="25"/>
              </w:numPr>
              <w:rPr>
                <w:color w:val="000000"/>
              </w:rPr>
            </w:pPr>
            <w:r w:rsidRPr="003A295D">
              <w:rPr>
                <w:color w:val="000000"/>
              </w:rPr>
              <w:t xml:space="preserve"> Alpha-numeric</w:t>
            </w:r>
          </w:p>
          <w:p w:rsidR="00286EA4" w:rsidRPr="003A295D" w:rsidRDefault="00286EA4" w:rsidP="00286EA4">
            <w:pPr>
              <w:keepNext/>
              <w:keepLines/>
              <w:numPr>
                <w:ilvl w:val="0"/>
                <w:numId w:val="25"/>
              </w:numPr>
              <w:rPr>
                <w:color w:val="000000"/>
              </w:rPr>
            </w:pPr>
            <w:r w:rsidRPr="003A295D">
              <w:rPr>
                <w:color w:val="000000"/>
              </w:rPr>
              <w:t xml:space="preserve"> </w:t>
            </w:r>
            <w:r w:rsidR="007E75E5" w:rsidRPr="003A295D">
              <w:rPr>
                <w:color w:val="000000"/>
              </w:rPr>
              <w:t xml:space="preserve">Terminal digit </w:t>
            </w:r>
            <w:r w:rsidR="006A6A77">
              <w:rPr>
                <w:color w:val="000000"/>
              </w:rPr>
              <w:t xml:space="preserve"> </w:t>
            </w:r>
          </w:p>
          <w:p w:rsidR="00286EA4" w:rsidRPr="003A295D" w:rsidRDefault="00286EA4" w:rsidP="00286EA4">
            <w:pPr>
              <w:keepNext/>
              <w:keepLines/>
              <w:numPr>
                <w:ilvl w:val="0"/>
                <w:numId w:val="25"/>
              </w:numPr>
              <w:rPr>
                <w:color w:val="000000"/>
              </w:rPr>
            </w:pPr>
            <w:r w:rsidRPr="003A295D">
              <w:rPr>
                <w:color w:val="000000"/>
              </w:rPr>
              <w:t xml:space="preserve"> Numeric</w:t>
            </w:r>
          </w:p>
          <w:p w:rsidR="00286EA4" w:rsidRPr="003A295D" w:rsidRDefault="00286EA4" w:rsidP="007E75E5">
            <w:pPr>
              <w:keepNext/>
              <w:keepLines/>
              <w:ind w:left="522"/>
              <w:rPr>
                <w:color w:val="000000"/>
              </w:rPr>
            </w:pPr>
            <w:r w:rsidRPr="003A295D">
              <w:rPr>
                <w:color w:val="000000"/>
              </w:rPr>
              <w:t xml:space="preserve"> </w:t>
            </w:r>
          </w:p>
          <w:p w:rsidR="00286EA4" w:rsidRPr="003A295D" w:rsidRDefault="00286EA4" w:rsidP="0069659F">
            <w:pPr>
              <w:keepNext/>
              <w:keepLines/>
              <w:ind w:left="162"/>
              <w:rPr>
                <w:color w:val="000000"/>
              </w:rPr>
            </w:pPr>
          </w:p>
        </w:tc>
      </w:tr>
      <w:tr w:rsidR="00542F55" w:rsidRPr="003A295D" w:rsidTr="00A36DEF">
        <w:tc>
          <w:tcPr>
            <w:tcW w:w="6588" w:type="dxa"/>
            <w:shd w:val="clear" w:color="auto" w:fill="auto"/>
          </w:tcPr>
          <w:p w:rsidR="00542F55" w:rsidRPr="003A295D" w:rsidRDefault="00A11E30" w:rsidP="00FF2D17">
            <w:pPr>
              <w:keepNext/>
              <w:keepLines/>
              <w:spacing w:before="60" w:after="60"/>
              <w:ind w:left="360" w:hanging="360"/>
              <w:rPr>
                <w:color w:val="000000"/>
              </w:rPr>
            </w:pPr>
            <w:r w:rsidRPr="003A295D">
              <w:rPr>
                <w:color w:val="000000"/>
              </w:rPr>
              <w:t>3</w:t>
            </w:r>
            <w:r w:rsidR="00FF2D17" w:rsidRPr="003A295D">
              <w:rPr>
                <w:color w:val="000000"/>
              </w:rPr>
              <w:t>3</w:t>
            </w:r>
            <w:r w:rsidRPr="003A295D">
              <w:rPr>
                <w:color w:val="000000"/>
              </w:rPr>
              <w:t xml:space="preserve">. </w:t>
            </w:r>
            <w:r w:rsidR="00286EA4" w:rsidRPr="003A295D">
              <w:rPr>
                <w:color w:val="000000"/>
              </w:rPr>
              <w:t xml:space="preserve">System of filing that uses assigned numbers in a straight sequential order.  Each new file opened is given the next number.  </w:t>
            </w:r>
          </w:p>
        </w:tc>
        <w:tc>
          <w:tcPr>
            <w:tcW w:w="2988" w:type="dxa"/>
            <w:vMerge/>
            <w:shd w:val="clear" w:color="auto" w:fill="auto"/>
          </w:tcPr>
          <w:p w:rsidR="00542F55" w:rsidRPr="003A295D" w:rsidRDefault="00542F55" w:rsidP="00622A7F">
            <w:pPr>
              <w:keepNext/>
              <w:keepLines/>
              <w:rPr>
                <w:rFonts w:eastAsia="Calibri"/>
                <w:sz w:val="22"/>
                <w:szCs w:val="22"/>
              </w:rPr>
            </w:pPr>
          </w:p>
        </w:tc>
      </w:tr>
      <w:tr w:rsidR="00542F55" w:rsidRPr="003A295D" w:rsidTr="00A36DEF">
        <w:tc>
          <w:tcPr>
            <w:tcW w:w="6588" w:type="dxa"/>
            <w:shd w:val="clear" w:color="auto" w:fill="auto"/>
          </w:tcPr>
          <w:p w:rsidR="00542F55" w:rsidRPr="003A295D" w:rsidRDefault="00A11E30" w:rsidP="00FF2D17">
            <w:pPr>
              <w:spacing w:before="60" w:after="60"/>
              <w:ind w:left="360" w:hanging="360"/>
              <w:rPr>
                <w:color w:val="000000"/>
              </w:rPr>
            </w:pPr>
            <w:r w:rsidRPr="003A295D">
              <w:rPr>
                <w:color w:val="000000"/>
              </w:rPr>
              <w:t>3</w:t>
            </w:r>
            <w:r w:rsidR="00FF2D17" w:rsidRPr="003A295D">
              <w:rPr>
                <w:color w:val="000000"/>
              </w:rPr>
              <w:t>4</w:t>
            </w:r>
            <w:r w:rsidRPr="003A295D">
              <w:rPr>
                <w:color w:val="000000"/>
              </w:rPr>
              <w:t xml:space="preserve">. </w:t>
            </w:r>
            <w:r w:rsidR="00286EA4" w:rsidRPr="003A295D">
              <w:rPr>
                <w:color w:val="000000"/>
              </w:rPr>
              <w:t xml:space="preserve">System of filing that uses a main number plus an extension.  Each new file opened for an existing client uses the assigned client number plus the next extension number.  </w:t>
            </w:r>
          </w:p>
        </w:tc>
        <w:tc>
          <w:tcPr>
            <w:tcW w:w="2988" w:type="dxa"/>
            <w:vMerge/>
            <w:shd w:val="clear" w:color="auto" w:fill="auto"/>
          </w:tcPr>
          <w:p w:rsidR="00542F55" w:rsidRPr="003A295D" w:rsidRDefault="00542F55" w:rsidP="00E10EF4">
            <w:pPr>
              <w:rPr>
                <w:rFonts w:eastAsia="Calibri"/>
                <w:sz w:val="22"/>
                <w:szCs w:val="22"/>
              </w:rPr>
            </w:pPr>
          </w:p>
        </w:tc>
      </w:tr>
    </w:tbl>
    <w:p w:rsidR="00E10EF4" w:rsidRPr="003A295D" w:rsidRDefault="00E10EF4" w:rsidP="00E10EF4"/>
    <w:p w:rsidR="00F74B3A" w:rsidRPr="003A295D" w:rsidRDefault="00C126DB" w:rsidP="00EE1056">
      <w:pPr>
        <w:keepLines/>
        <w:tabs>
          <w:tab w:val="right" w:pos="-180"/>
          <w:tab w:val="left" w:pos="0"/>
        </w:tabs>
        <w:suppressAutoHyphens/>
        <w:autoSpaceDE w:val="0"/>
        <w:autoSpaceDN w:val="0"/>
        <w:adjustRightInd w:val="0"/>
        <w:ind w:left="360" w:hanging="360"/>
        <w:rPr>
          <w:color w:val="000000"/>
        </w:rPr>
      </w:pPr>
      <w:r w:rsidRPr="003A295D">
        <w:rPr>
          <w:color w:val="00000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3"/>
        <w:gridCol w:w="2947"/>
      </w:tblGrid>
      <w:tr w:rsidR="00F74B3A" w:rsidRPr="003A295D" w:rsidTr="00622A7F">
        <w:tc>
          <w:tcPr>
            <w:tcW w:w="9576" w:type="dxa"/>
            <w:gridSpan w:val="2"/>
            <w:shd w:val="clear" w:color="auto" w:fill="auto"/>
          </w:tcPr>
          <w:p w:rsidR="00F74B3A" w:rsidRPr="003A295D" w:rsidRDefault="00A11E30" w:rsidP="00622A7F">
            <w:pPr>
              <w:keepNext/>
              <w:keepLines/>
              <w:ind w:left="162"/>
              <w:rPr>
                <w:rFonts w:eastAsia="Calibri"/>
                <w:color w:val="000000"/>
                <w:sz w:val="22"/>
                <w:szCs w:val="22"/>
              </w:rPr>
            </w:pPr>
            <w:r w:rsidRPr="003A295D">
              <w:rPr>
                <w:b/>
              </w:rPr>
              <w:t>Office Procedures</w:t>
            </w:r>
          </w:p>
        </w:tc>
      </w:tr>
      <w:tr w:rsidR="000A2126" w:rsidRPr="003A295D" w:rsidTr="00A11E30">
        <w:tc>
          <w:tcPr>
            <w:tcW w:w="6588" w:type="dxa"/>
            <w:shd w:val="clear" w:color="auto" w:fill="auto"/>
          </w:tcPr>
          <w:p w:rsidR="00F74B3A" w:rsidRPr="003A295D" w:rsidRDefault="00A11E30" w:rsidP="00B82AD5">
            <w:pPr>
              <w:keepNext/>
              <w:keepLines/>
              <w:ind w:left="360" w:hanging="360"/>
              <w:rPr>
                <w:color w:val="000000"/>
              </w:rPr>
            </w:pPr>
            <w:r w:rsidRPr="003A295D">
              <w:rPr>
                <w:color w:val="000000"/>
              </w:rPr>
              <w:t>3</w:t>
            </w:r>
            <w:r w:rsidR="00FF2D17" w:rsidRPr="003A295D">
              <w:rPr>
                <w:color w:val="000000"/>
              </w:rPr>
              <w:t>5</w:t>
            </w:r>
            <w:r w:rsidRPr="003A295D">
              <w:rPr>
                <w:color w:val="000000"/>
              </w:rPr>
              <w:t xml:space="preserve">. </w:t>
            </w:r>
            <w:r w:rsidR="00B82AD5" w:rsidRPr="003A295D">
              <w:rPr>
                <w:color w:val="000000"/>
              </w:rPr>
              <w:t xml:space="preserve">Keep track of appointments, deadlines, and projects on this system that can be shared </w:t>
            </w:r>
            <w:r w:rsidR="00A211C6" w:rsidRPr="003A295D">
              <w:rPr>
                <w:color w:val="000000"/>
              </w:rPr>
              <w:t xml:space="preserve">electronically </w:t>
            </w:r>
            <w:r w:rsidR="00B82AD5" w:rsidRPr="003A295D">
              <w:rPr>
                <w:color w:val="000000"/>
              </w:rPr>
              <w:t>with others.</w:t>
            </w:r>
          </w:p>
        </w:tc>
        <w:tc>
          <w:tcPr>
            <w:tcW w:w="2988" w:type="dxa"/>
            <w:vMerge w:val="restart"/>
            <w:shd w:val="clear" w:color="auto" w:fill="auto"/>
          </w:tcPr>
          <w:p w:rsidR="00F74B3A" w:rsidRPr="003A295D" w:rsidRDefault="00B82AD5" w:rsidP="00B82AD5">
            <w:pPr>
              <w:keepNext/>
              <w:keepLines/>
              <w:numPr>
                <w:ilvl w:val="0"/>
                <w:numId w:val="27"/>
              </w:numPr>
              <w:rPr>
                <w:color w:val="000000"/>
              </w:rPr>
            </w:pPr>
            <w:r w:rsidRPr="003A295D">
              <w:rPr>
                <w:color w:val="000000"/>
              </w:rPr>
              <w:t>Electronic calendar</w:t>
            </w:r>
          </w:p>
          <w:p w:rsidR="00B82AD5" w:rsidRPr="003A295D" w:rsidRDefault="00B82AD5" w:rsidP="00B82AD5">
            <w:pPr>
              <w:keepNext/>
              <w:keepLines/>
              <w:numPr>
                <w:ilvl w:val="0"/>
                <w:numId w:val="27"/>
              </w:numPr>
              <w:rPr>
                <w:color w:val="000000"/>
              </w:rPr>
            </w:pPr>
            <w:r w:rsidRPr="003A295D">
              <w:rPr>
                <w:color w:val="000000"/>
              </w:rPr>
              <w:t xml:space="preserve">Document management </w:t>
            </w:r>
          </w:p>
          <w:p w:rsidR="007E75E5" w:rsidRDefault="007E75E5" w:rsidP="00B82AD5">
            <w:pPr>
              <w:keepNext/>
              <w:keepLines/>
              <w:numPr>
                <w:ilvl w:val="0"/>
                <w:numId w:val="27"/>
              </w:numPr>
              <w:rPr>
                <w:color w:val="000000"/>
              </w:rPr>
            </w:pPr>
            <w:r w:rsidRPr="003A295D">
              <w:rPr>
                <w:color w:val="000000"/>
              </w:rPr>
              <w:t xml:space="preserve">Time and billing software </w:t>
            </w:r>
          </w:p>
          <w:p w:rsidR="00B82AD5" w:rsidRPr="003A295D" w:rsidRDefault="00B82AD5" w:rsidP="00B82AD5">
            <w:pPr>
              <w:keepNext/>
              <w:keepLines/>
              <w:numPr>
                <w:ilvl w:val="0"/>
                <w:numId w:val="27"/>
              </w:numPr>
              <w:rPr>
                <w:color w:val="000000"/>
              </w:rPr>
            </w:pPr>
            <w:r w:rsidRPr="003A295D">
              <w:rPr>
                <w:color w:val="000000"/>
              </w:rPr>
              <w:t xml:space="preserve">Presentation </w:t>
            </w:r>
            <w:r w:rsidR="003747EE" w:rsidRPr="003A295D">
              <w:rPr>
                <w:color w:val="000000"/>
              </w:rPr>
              <w:t>software</w:t>
            </w:r>
          </w:p>
          <w:p w:rsidR="00B82AD5" w:rsidRPr="003A295D" w:rsidRDefault="00B82AD5" w:rsidP="007E75E5">
            <w:pPr>
              <w:keepNext/>
              <w:keepLines/>
              <w:rPr>
                <w:rFonts w:eastAsia="Calibri"/>
                <w:sz w:val="22"/>
                <w:szCs w:val="22"/>
              </w:rPr>
            </w:pPr>
          </w:p>
        </w:tc>
      </w:tr>
      <w:tr w:rsidR="000A2126" w:rsidRPr="003A295D" w:rsidTr="00A11E30">
        <w:tc>
          <w:tcPr>
            <w:tcW w:w="6588" w:type="dxa"/>
            <w:shd w:val="clear" w:color="auto" w:fill="auto"/>
          </w:tcPr>
          <w:p w:rsidR="00F74B3A" w:rsidRPr="003A295D" w:rsidRDefault="002607A9" w:rsidP="00A211C6">
            <w:pPr>
              <w:keepNext/>
              <w:keepLines/>
              <w:ind w:left="360" w:hanging="360"/>
              <w:rPr>
                <w:color w:val="000000"/>
              </w:rPr>
            </w:pPr>
            <w:r w:rsidRPr="003A295D">
              <w:rPr>
                <w:color w:val="000000"/>
              </w:rPr>
              <w:t>3</w:t>
            </w:r>
            <w:r w:rsidR="00FF2D17" w:rsidRPr="003A295D">
              <w:rPr>
                <w:color w:val="000000"/>
              </w:rPr>
              <w:t>6</w:t>
            </w:r>
            <w:r w:rsidRPr="003A295D">
              <w:rPr>
                <w:color w:val="000000"/>
              </w:rPr>
              <w:t>.</w:t>
            </w:r>
            <w:r w:rsidR="00B82AD5" w:rsidRPr="003A295D">
              <w:rPr>
                <w:color w:val="000000"/>
              </w:rPr>
              <w:t xml:space="preserve"> To prepare a slide show for </w:t>
            </w:r>
            <w:r w:rsidR="00A211C6" w:rsidRPr="003A295D">
              <w:rPr>
                <w:color w:val="000000"/>
              </w:rPr>
              <w:t>illustrating and showing</w:t>
            </w:r>
            <w:r w:rsidR="00B82AD5" w:rsidRPr="003A295D">
              <w:rPr>
                <w:color w:val="000000"/>
              </w:rPr>
              <w:t xml:space="preserve"> information to clients, use this software program. </w:t>
            </w:r>
          </w:p>
        </w:tc>
        <w:tc>
          <w:tcPr>
            <w:tcW w:w="2988" w:type="dxa"/>
            <w:vMerge/>
            <w:shd w:val="clear" w:color="auto" w:fill="auto"/>
          </w:tcPr>
          <w:p w:rsidR="00F74B3A" w:rsidRPr="003A295D" w:rsidRDefault="00F74B3A" w:rsidP="00622A7F">
            <w:pPr>
              <w:keepNext/>
              <w:keepLines/>
              <w:rPr>
                <w:rFonts w:eastAsia="Calibri"/>
                <w:sz w:val="22"/>
                <w:szCs w:val="22"/>
              </w:rPr>
            </w:pPr>
          </w:p>
        </w:tc>
      </w:tr>
      <w:tr w:rsidR="000A2126" w:rsidRPr="003A295D" w:rsidTr="00A11E30">
        <w:tc>
          <w:tcPr>
            <w:tcW w:w="6588" w:type="dxa"/>
            <w:shd w:val="clear" w:color="auto" w:fill="auto"/>
          </w:tcPr>
          <w:p w:rsidR="00F74B3A" w:rsidRPr="003A295D" w:rsidRDefault="002607A9" w:rsidP="003747EE">
            <w:pPr>
              <w:ind w:left="360" w:hanging="360"/>
              <w:rPr>
                <w:color w:val="000000"/>
              </w:rPr>
            </w:pPr>
            <w:r w:rsidRPr="003A295D">
              <w:rPr>
                <w:color w:val="000000"/>
              </w:rPr>
              <w:t>3</w:t>
            </w:r>
            <w:r w:rsidR="00FF2D17" w:rsidRPr="003A295D">
              <w:rPr>
                <w:color w:val="000000"/>
              </w:rPr>
              <w:t>7</w:t>
            </w:r>
            <w:r w:rsidRPr="003A295D">
              <w:rPr>
                <w:color w:val="000000"/>
              </w:rPr>
              <w:t>.</w:t>
            </w:r>
            <w:r w:rsidR="00B82AD5" w:rsidRPr="003A295D">
              <w:rPr>
                <w:color w:val="000000"/>
              </w:rPr>
              <w:t xml:space="preserve"> Input attorney billable hours to compile into accurate fee statements for clients</w:t>
            </w:r>
            <w:r w:rsidR="00A211C6" w:rsidRPr="003A295D">
              <w:rPr>
                <w:color w:val="000000"/>
              </w:rPr>
              <w:t xml:space="preserve"> using these types of software programs</w:t>
            </w:r>
            <w:r w:rsidR="00B82AD5" w:rsidRPr="003A295D">
              <w:rPr>
                <w:color w:val="000000"/>
              </w:rPr>
              <w:t xml:space="preserve">.  </w:t>
            </w:r>
          </w:p>
        </w:tc>
        <w:tc>
          <w:tcPr>
            <w:tcW w:w="2988" w:type="dxa"/>
            <w:vMerge/>
            <w:shd w:val="clear" w:color="auto" w:fill="auto"/>
          </w:tcPr>
          <w:p w:rsidR="00F74B3A" w:rsidRPr="003A295D" w:rsidRDefault="00F74B3A" w:rsidP="00873E9A">
            <w:pPr>
              <w:rPr>
                <w:rFonts w:eastAsia="Calibri"/>
                <w:sz w:val="22"/>
                <w:szCs w:val="22"/>
              </w:rPr>
            </w:pPr>
          </w:p>
        </w:tc>
      </w:tr>
    </w:tbl>
    <w:p w:rsidR="00C126DB" w:rsidRPr="003A295D" w:rsidRDefault="00C126DB" w:rsidP="00EE1056">
      <w:pPr>
        <w:keepLines/>
        <w:tabs>
          <w:tab w:val="right" w:pos="-180"/>
          <w:tab w:val="left" w:pos="0"/>
        </w:tabs>
        <w:suppressAutoHyphens/>
        <w:autoSpaceDE w:val="0"/>
        <w:autoSpaceDN w:val="0"/>
        <w:adjustRightInd w:val="0"/>
        <w:ind w:left="360" w:hanging="360"/>
        <w:rPr>
          <w:color w:val="000000"/>
        </w:rPr>
      </w:pPr>
    </w:p>
    <w:p w:rsidR="004F11D8" w:rsidRPr="003A295D" w:rsidRDefault="00B00939" w:rsidP="00B00939">
      <w:pPr>
        <w:keepLines/>
        <w:tabs>
          <w:tab w:val="right" w:pos="-180"/>
          <w:tab w:val="left" w:pos="0"/>
        </w:tabs>
        <w:suppressAutoHyphens/>
        <w:autoSpaceDE w:val="0"/>
        <w:autoSpaceDN w:val="0"/>
        <w:adjustRightInd w:val="0"/>
        <w:ind w:left="360" w:hanging="360"/>
        <w:rPr>
          <w:color w:val="000000"/>
        </w:rPr>
      </w:pPr>
      <w:r w:rsidRPr="003A295D">
        <w:rPr>
          <w:color w:val="00000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8"/>
        <w:gridCol w:w="2952"/>
      </w:tblGrid>
      <w:tr w:rsidR="004F11D8" w:rsidRPr="003A295D" w:rsidTr="00622A7F">
        <w:tc>
          <w:tcPr>
            <w:tcW w:w="9576" w:type="dxa"/>
            <w:gridSpan w:val="2"/>
            <w:shd w:val="clear" w:color="auto" w:fill="auto"/>
          </w:tcPr>
          <w:p w:rsidR="004F11D8" w:rsidRPr="003A295D" w:rsidRDefault="004F11D8" w:rsidP="00622A7F">
            <w:pPr>
              <w:keepNext/>
              <w:keepLines/>
              <w:ind w:left="162"/>
              <w:rPr>
                <w:rFonts w:eastAsia="Calibri"/>
                <w:color w:val="000000"/>
                <w:sz w:val="22"/>
                <w:szCs w:val="22"/>
              </w:rPr>
            </w:pPr>
            <w:r w:rsidRPr="003A295D">
              <w:rPr>
                <w:b/>
              </w:rPr>
              <w:t xml:space="preserve">Legal Document Preparation </w:t>
            </w:r>
          </w:p>
        </w:tc>
      </w:tr>
      <w:tr w:rsidR="002607A9" w:rsidRPr="003A295D" w:rsidTr="00A11E30">
        <w:tc>
          <w:tcPr>
            <w:tcW w:w="6588" w:type="dxa"/>
            <w:shd w:val="clear" w:color="auto" w:fill="auto"/>
          </w:tcPr>
          <w:p w:rsidR="002607A9" w:rsidRPr="003A295D" w:rsidRDefault="002607A9" w:rsidP="00F317D0">
            <w:pPr>
              <w:keepNext/>
              <w:keepLines/>
              <w:ind w:left="360" w:hanging="360"/>
              <w:rPr>
                <w:color w:val="000000"/>
              </w:rPr>
            </w:pPr>
            <w:r w:rsidRPr="003A295D">
              <w:rPr>
                <w:color w:val="000000"/>
              </w:rPr>
              <w:t>3</w:t>
            </w:r>
            <w:r w:rsidR="00FF2D17" w:rsidRPr="003A295D">
              <w:rPr>
                <w:color w:val="000000"/>
              </w:rPr>
              <w:t>8</w:t>
            </w:r>
            <w:r w:rsidRPr="003A295D">
              <w:rPr>
                <w:color w:val="000000"/>
              </w:rPr>
              <w:t xml:space="preserve">. Use this software </w:t>
            </w:r>
            <w:r w:rsidR="00F317D0" w:rsidRPr="003A295D">
              <w:rPr>
                <w:color w:val="000000"/>
              </w:rPr>
              <w:t>feature</w:t>
            </w:r>
            <w:r w:rsidRPr="003A295D">
              <w:rPr>
                <w:color w:val="000000"/>
              </w:rPr>
              <w:t xml:space="preserve"> to edit all instances of a client’s misspelled name to the correct spelling.</w:t>
            </w:r>
          </w:p>
        </w:tc>
        <w:tc>
          <w:tcPr>
            <w:tcW w:w="2988" w:type="dxa"/>
            <w:vMerge w:val="restart"/>
            <w:shd w:val="clear" w:color="auto" w:fill="auto"/>
          </w:tcPr>
          <w:p w:rsidR="002607A9" w:rsidRPr="003A295D" w:rsidRDefault="002607A9" w:rsidP="00F317D0">
            <w:pPr>
              <w:keepNext/>
              <w:keepLines/>
              <w:numPr>
                <w:ilvl w:val="0"/>
                <w:numId w:val="28"/>
              </w:numPr>
              <w:rPr>
                <w:color w:val="000000"/>
              </w:rPr>
            </w:pPr>
            <w:r w:rsidRPr="003A295D">
              <w:rPr>
                <w:color w:val="000000"/>
              </w:rPr>
              <w:t>Find and replace</w:t>
            </w:r>
          </w:p>
          <w:p w:rsidR="002607A9" w:rsidRPr="003A295D" w:rsidRDefault="002607A9" w:rsidP="00F317D0">
            <w:pPr>
              <w:keepNext/>
              <w:keepLines/>
              <w:numPr>
                <w:ilvl w:val="0"/>
                <w:numId w:val="28"/>
              </w:numPr>
              <w:rPr>
                <w:color w:val="000000"/>
              </w:rPr>
            </w:pPr>
            <w:r w:rsidRPr="003A295D">
              <w:rPr>
                <w:color w:val="000000"/>
              </w:rPr>
              <w:t xml:space="preserve">Header/footer </w:t>
            </w:r>
          </w:p>
          <w:p w:rsidR="007E75E5" w:rsidRDefault="002607A9" w:rsidP="007E75E5">
            <w:pPr>
              <w:keepNext/>
              <w:keepLines/>
              <w:numPr>
                <w:ilvl w:val="0"/>
                <w:numId w:val="28"/>
              </w:numPr>
              <w:rPr>
                <w:color w:val="000000"/>
              </w:rPr>
            </w:pPr>
            <w:r w:rsidRPr="003A295D">
              <w:rPr>
                <w:color w:val="000000"/>
              </w:rPr>
              <w:t>Line spacing</w:t>
            </w:r>
          </w:p>
          <w:p w:rsidR="002607A9" w:rsidRPr="007E75E5" w:rsidRDefault="007E75E5" w:rsidP="007E75E5">
            <w:pPr>
              <w:keepNext/>
              <w:keepLines/>
              <w:numPr>
                <w:ilvl w:val="0"/>
                <w:numId w:val="28"/>
              </w:numPr>
              <w:rPr>
                <w:color w:val="000000"/>
              </w:rPr>
            </w:pPr>
            <w:r w:rsidRPr="007E75E5">
              <w:rPr>
                <w:color w:val="000000"/>
              </w:rPr>
              <w:t xml:space="preserve">Page orientation </w:t>
            </w:r>
            <w:r w:rsidR="002607A9" w:rsidRPr="007E75E5">
              <w:rPr>
                <w:color w:val="000000"/>
              </w:rPr>
              <w:t xml:space="preserve">  </w:t>
            </w:r>
          </w:p>
        </w:tc>
      </w:tr>
      <w:tr w:rsidR="002607A9" w:rsidRPr="003A295D" w:rsidTr="00A11E30">
        <w:tc>
          <w:tcPr>
            <w:tcW w:w="6588" w:type="dxa"/>
            <w:shd w:val="clear" w:color="auto" w:fill="auto"/>
          </w:tcPr>
          <w:p w:rsidR="002607A9" w:rsidRPr="003A295D" w:rsidRDefault="002607A9" w:rsidP="00F317D0">
            <w:pPr>
              <w:keepNext/>
              <w:keepLines/>
              <w:ind w:left="360" w:hanging="360"/>
              <w:rPr>
                <w:color w:val="000000"/>
              </w:rPr>
            </w:pPr>
            <w:r w:rsidRPr="003A295D">
              <w:rPr>
                <w:color w:val="000000"/>
              </w:rPr>
              <w:t>3</w:t>
            </w:r>
            <w:r w:rsidR="00FF2D17" w:rsidRPr="003A295D">
              <w:rPr>
                <w:color w:val="000000"/>
              </w:rPr>
              <w:t>9</w:t>
            </w:r>
            <w:r w:rsidRPr="003A295D">
              <w:rPr>
                <w:color w:val="000000"/>
              </w:rPr>
              <w:t xml:space="preserve">. Use this software </w:t>
            </w:r>
            <w:r w:rsidR="00F317D0" w:rsidRPr="003A295D">
              <w:rPr>
                <w:color w:val="000000"/>
              </w:rPr>
              <w:t>feature</w:t>
            </w:r>
            <w:r w:rsidRPr="003A295D">
              <w:rPr>
                <w:color w:val="000000"/>
              </w:rPr>
              <w:t xml:space="preserve"> to change from portrait to landscape. </w:t>
            </w:r>
          </w:p>
        </w:tc>
        <w:tc>
          <w:tcPr>
            <w:tcW w:w="2988" w:type="dxa"/>
            <w:vMerge/>
            <w:shd w:val="clear" w:color="auto" w:fill="auto"/>
          </w:tcPr>
          <w:p w:rsidR="002607A9" w:rsidRPr="003A295D" w:rsidRDefault="002607A9" w:rsidP="00622A7F">
            <w:pPr>
              <w:keepNext/>
              <w:keepLines/>
              <w:rPr>
                <w:rFonts w:eastAsia="Calibri"/>
                <w:sz w:val="22"/>
                <w:szCs w:val="22"/>
              </w:rPr>
            </w:pPr>
          </w:p>
        </w:tc>
      </w:tr>
      <w:tr w:rsidR="002607A9" w:rsidRPr="003A295D" w:rsidTr="00A11E30">
        <w:tc>
          <w:tcPr>
            <w:tcW w:w="6588" w:type="dxa"/>
            <w:shd w:val="clear" w:color="auto" w:fill="auto"/>
          </w:tcPr>
          <w:p w:rsidR="002607A9" w:rsidRPr="003A295D" w:rsidRDefault="00FF2D17" w:rsidP="00A211C6">
            <w:pPr>
              <w:ind w:left="360" w:hanging="360"/>
              <w:rPr>
                <w:color w:val="000000"/>
              </w:rPr>
            </w:pPr>
            <w:r w:rsidRPr="003A295D">
              <w:rPr>
                <w:color w:val="000000"/>
              </w:rPr>
              <w:t>40</w:t>
            </w:r>
            <w:r w:rsidR="002607A9" w:rsidRPr="003A295D">
              <w:rPr>
                <w:color w:val="000000"/>
              </w:rPr>
              <w:t xml:space="preserve">. Use this software </w:t>
            </w:r>
            <w:r w:rsidR="00F317D0" w:rsidRPr="003A295D">
              <w:rPr>
                <w:color w:val="000000"/>
              </w:rPr>
              <w:t>feature</w:t>
            </w:r>
            <w:r w:rsidR="002607A9" w:rsidRPr="003A295D">
              <w:rPr>
                <w:color w:val="000000"/>
              </w:rPr>
              <w:t xml:space="preserve"> to include information on each page, </w:t>
            </w:r>
            <w:r w:rsidR="00A211C6" w:rsidRPr="003A295D">
              <w:rPr>
                <w:color w:val="000000"/>
              </w:rPr>
              <w:t xml:space="preserve">such as </w:t>
            </w:r>
            <w:r w:rsidR="002607A9" w:rsidRPr="003A295D">
              <w:rPr>
                <w:color w:val="000000"/>
              </w:rPr>
              <w:t xml:space="preserve">a page number.  </w:t>
            </w:r>
          </w:p>
        </w:tc>
        <w:tc>
          <w:tcPr>
            <w:tcW w:w="2988" w:type="dxa"/>
            <w:vMerge/>
            <w:shd w:val="clear" w:color="auto" w:fill="auto"/>
          </w:tcPr>
          <w:p w:rsidR="002607A9" w:rsidRPr="003A295D" w:rsidRDefault="002607A9" w:rsidP="00873E9A">
            <w:pPr>
              <w:rPr>
                <w:rFonts w:eastAsia="Calibri"/>
                <w:sz w:val="22"/>
                <w:szCs w:val="22"/>
              </w:rPr>
            </w:pPr>
          </w:p>
        </w:tc>
      </w:tr>
    </w:tbl>
    <w:p w:rsidR="00B00939" w:rsidRPr="003A295D" w:rsidRDefault="00B00939" w:rsidP="00B00939">
      <w:pPr>
        <w:keepLines/>
        <w:tabs>
          <w:tab w:val="right" w:pos="-180"/>
          <w:tab w:val="left" w:pos="0"/>
        </w:tabs>
        <w:suppressAutoHyphens/>
        <w:autoSpaceDE w:val="0"/>
        <w:autoSpaceDN w:val="0"/>
        <w:adjustRightInd w:val="0"/>
        <w:ind w:left="360" w:hanging="360"/>
        <w:rPr>
          <w:color w:val="000000"/>
        </w:rPr>
      </w:pPr>
    </w:p>
    <w:p w:rsidR="007E24C9" w:rsidRPr="003A295D" w:rsidRDefault="007E24C9" w:rsidP="00EE1056">
      <w:pPr>
        <w:keepLines/>
        <w:tabs>
          <w:tab w:val="right" w:pos="-180"/>
          <w:tab w:val="left" w:pos="0"/>
        </w:tabs>
        <w:suppressAutoHyphens/>
        <w:autoSpaceDE w:val="0"/>
        <w:autoSpaceDN w:val="0"/>
        <w:adjustRightInd w:val="0"/>
        <w:ind w:left="360" w:hanging="360"/>
        <w:rPr>
          <w:color w:val="000000"/>
        </w:rPr>
      </w:pPr>
      <w:r w:rsidRPr="003A295D">
        <w:rPr>
          <w:color w:val="000000"/>
        </w:rPr>
        <w:tab/>
      </w:r>
    </w:p>
    <w:p w:rsidR="00CD4E7C" w:rsidRPr="003A295D" w:rsidRDefault="00CD4E7C" w:rsidP="00EE1056">
      <w:pPr>
        <w:keepLines/>
        <w:tabs>
          <w:tab w:val="right" w:pos="-180"/>
          <w:tab w:val="left" w:pos="0"/>
        </w:tabs>
        <w:suppressAutoHyphens/>
        <w:autoSpaceDE w:val="0"/>
        <w:autoSpaceDN w:val="0"/>
        <w:adjustRightInd w:val="0"/>
        <w:ind w:left="360" w:hanging="360"/>
        <w:rPr>
          <w:color w:val="000000"/>
        </w:rPr>
      </w:pPr>
    </w:p>
    <w:p w:rsidR="002E5AAA" w:rsidRPr="003A295D" w:rsidRDefault="002E5AAA" w:rsidP="00EE1056">
      <w:pPr>
        <w:keepLines/>
        <w:tabs>
          <w:tab w:val="right" w:pos="-180"/>
          <w:tab w:val="left" w:pos="0"/>
        </w:tabs>
        <w:suppressAutoHyphens/>
        <w:autoSpaceDE w:val="0"/>
        <w:autoSpaceDN w:val="0"/>
        <w:adjustRightInd w:val="0"/>
        <w:ind w:left="360" w:hanging="360"/>
        <w:rPr>
          <w:color w:val="000000"/>
        </w:rPr>
      </w:pPr>
      <w:r w:rsidRPr="003A295D">
        <w:rPr>
          <w:color w:val="000000"/>
        </w:rPr>
        <w:tab/>
      </w:r>
    </w:p>
    <w:p w:rsidR="00E86838" w:rsidRPr="003A295D" w:rsidRDefault="00F93E56" w:rsidP="00E86838">
      <w:pPr>
        <w:pStyle w:val="Header"/>
        <w:tabs>
          <w:tab w:val="clear" w:pos="4320"/>
          <w:tab w:val="clear" w:pos="8640"/>
          <w:tab w:val="left" w:pos="-1440"/>
        </w:tabs>
        <w:rPr>
          <w:b/>
          <w:sz w:val="24"/>
          <w:szCs w:val="24"/>
        </w:rPr>
      </w:pPr>
      <w:r w:rsidRPr="003A295D">
        <w:rPr>
          <w:b/>
        </w:rPr>
        <w:br w:type="page"/>
      </w:r>
      <w:r w:rsidR="00E86838" w:rsidRPr="003A295D">
        <w:rPr>
          <w:b/>
          <w:sz w:val="24"/>
          <w:szCs w:val="24"/>
        </w:rPr>
        <w:lastRenderedPageBreak/>
        <w:t xml:space="preserve">PART </w:t>
      </w:r>
      <w:r w:rsidR="00984BB3">
        <w:rPr>
          <w:b/>
          <w:sz w:val="24"/>
          <w:szCs w:val="24"/>
        </w:rPr>
        <w:t>2</w:t>
      </w:r>
      <w:r w:rsidR="00984BB3" w:rsidRPr="003A295D">
        <w:rPr>
          <w:b/>
          <w:sz w:val="24"/>
          <w:szCs w:val="24"/>
        </w:rPr>
        <w:t xml:space="preserve"> </w:t>
      </w:r>
      <w:r w:rsidR="00E86838" w:rsidRPr="003A295D">
        <w:rPr>
          <w:b/>
          <w:sz w:val="24"/>
          <w:szCs w:val="24"/>
        </w:rPr>
        <w:t xml:space="preserve">– PRODUCTION </w:t>
      </w:r>
    </w:p>
    <w:p w:rsidR="00E86838" w:rsidRPr="003A295D" w:rsidRDefault="00E86838" w:rsidP="00E86838">
      <w:pPr>
        <w:pStyle w:val="Header"/>
        <w:tabs>
          <w:tab w:val="clear" w:pos="4320"/>
          <w:tab w:val="clear" w:pos="8640"/>
          <w:tab w:val="left" w:pos="-1440"/>
        </w:tabs>
        <w:rPr>
          <w:b/>
          <w:sz w:val="24"/>
          <w:szCs w:val="24"/>
        </w:rPr>
      </w:pPr>
    </w:p>
    <w:p w:rsidR="00121B7E" w:rsidRPr="003A295D" w:rsidRDefault="00121B7E" w:rsidP="00E86838">
      <w:pPr>
        <w:tabs>
          <w:tab w:val="left" w:pos="360"/>
        </w:tabs>
      </w:pPr>
      <w:r w:rsidRPr="003A295D">
        <w:t xml:space="preserve">You </w:t>
      </w:r>
      <w:r w:rsidR="006B1C45" w:rsidRPr="003A295D">
        <w:t xml:space="preserve">are Pat LeMeur and you </w:t>
      </w:r>
      <w:r w:rsidRPr="003A295D">
        <w:t xml:space="preserve">work for Steves &amp; Swenson, Attorneys at Law.  Your attorney was recently successful in getting a jury verdict for your clients, the Walkers.  Your job is to prepare the Final Judgment and send it to the court for processing.  </w:t>
      </w:r>
      <w:r w:rsidR="00FD23F9" w:rsidRPr="003A295D">
        <w:t xml:space="preserve">Indicate </w:t>
      </w:r>
      <w:r w:rsidR="006A6A77">
        <w:t>in</w:t>
      </w:r>
      <w:r w:rsidR="00FD23F9" w:rsidRPr="003A295D">
        <w:t xml:space="preserve"> your letter to the court that </w:t>
      </w:r>
      <w:r w:rsidRPr="003A295D">
        <w:t xml:space="preserve">you </w:t>
      </w:r>
      <w:r w:rsidR="00A211C6" w:rsidRPr="003A295D">
        <w:t>are sending</w:t>
      </w:r>
      <w:r w:rsidR="006B1C45" w:rsidRPr="003A295D">
        <w:t xml:space="preserve"> </w:t>
      </w:r>
      <w:r w:rsidRPr="003A295D">
        <w:t xml:space="preserve">a copy of the letter to your clients.  </w:t>
      </w:r>
    </w:p>
    <w:p w:rsidR="0073390B" w:rsidRPr="003A295D" w:rsidRDefault="0073390B" w:rsidP="00121B7E">
      <w:pPr>
        <w:tabs>
          <w:tab w:val="left" w:pos="0"/>
        </w:tabs>
      </w:pPr>
    </w:p>
    <w:p w:rsidR="0073390B" w:rsidRPr="003A295D" w:rsidRDefault="00FD23F9" w:rsidP="0073390B">
      <w:pPr>
        <w:contextualSpacing/>
      </w:pPr>
      <w:r w:rsidRPr="003A295D">
        <w:t>B</w:t>
      </w:r>
      <w:r w:rsidR="0073390B" w:rsidRPr="003A295D">
        <w:t>e sure to follow the General Instructions by keying your contestant number and job number as a footer (refer to General Instructions No. 3, locate</w:t>
      </w:r>
      <w:r w:rsidR="006A6A77">
        <w:t>d</w:t>
      </w:r>
      <w:r w:rsidR="0073390B" w:rsidRPr="003A295D">
        <w:t xml:space="preserve"> on page 2 of this exam).  </w:t>
      </w:r>
    </w:p>
    <w:p w:rsidR="00121B7E" w:rsidRPr="003A295D" w:rsidRDefault="00121B7E" w:rsidP="00121B7E">
      <w:pPr>
        <w:tabs>
          <w:tab w:val="left" w:pos="360"/>
        </w:tabs>
        <w:ind w:left="360" w:hanging="360"/>
        <w:rPr>
          <w:b/>
        </w:rPr>
      </w:pPr>
    </w:p>
    <w:p w:rsidR="006B1C45" w:rsidRPr="003A295D" w:rsidRDefault="00717040" w:rsidP="006B1C45">
      <w:pPr>
        <w:rPr>
          <w:bCs/>
          <w:i/>
          <w:iCs/>
        </w:rPr>
      </w:pPr>
      <w:r w:rsidRPr="003A295D">
        <w:rPr>
          <w:b/>
        </w:rPr>
        <w:t xml:space="preserve">Job </w:t>
      </w:r>
      <w:r w:rsidR="007E75E5">
        <w:rPr>
          <w:b/>
        </w:rPr>
        <w:t>1—</w:t>
      </w:r>
      <w:r w:rsidR="006A6A77">
        <w:rPr>
          <w:b/>
        </w:rPr>
        <w:t>Final Judgment</w:t>
      </w:r>
      <w:r w:rsidR="007E75E5">
        <w:rPr>
          <w:b/>
          <w:bCs/>
          <w:sz w:val="22"/>
          <w:szCs w:val="22"/>
        </w:rPr>
        <w:t xml:space="preserve"> </w:t>
      </w:r>
      <w:r w:rsidR="006B1C45" w:rsidRPr="003A295D">
        <w:rPr>
          <w:bCs/>
          <w:i/>
          <w:iCs/>
        </w:rPr>
        <w:t xml:space="preserve">(Attach printed </w:t>
      </w:r>
      <w:r w:rsidR="00D51E85">
        <w:rPr>
          <w:bCs/>
          <w:i/>
          <w:iCs/>
        </w:rPr>
        <w:t>copy</w:t>
      </w:r>
      <w:r w:rsidR="006B1C45" w:rsidRPr="003A295D">
        <w:rPr>
          <w:bCs/>
          <w:i/>
          <w:iCs/>
        </w:rPr>
        <w:t xml:space="preserve"> to Score Sheet)</w:t>
      </w:r>
    </w:p>
    <w:p w:rsidR="00717040" w:rsidRPr="006A6A77" w:rsidRDefault="00717040" w:rsidP="00717040">
      <w:pPr>
        <w:contextualSpacing/>
        <w:rPr>
          <w:i/>
        </w:rPr>
      </w:pPr>
      <w:r w:rsidRPr="003A295D">
        <w:t xml:space="preserve">Please prepare the following pleading according to the Professional Business Associates </w:t>
      </w:r>
      <w:r w:rsidRPr="006A6A77">
        <w:rPr>
          <w:i/>
        </w:rPr>
        <w:t>Style</w:t>
      </w:r>
    </w:p>
    <w:p w:rsidR="003E74D9" w:rsidRPr="003A295D" w:rsidRDefault="00121B7E" w:rsidP="00717040">
      <w:pPr>
        <w:contextualSpacing/>
      </w:pPr>
      <w:r w:rsidRPr="006A6A77">
        <w:rPr>
          <w:i/>
        </w:rPr>
        <w:t>&amp;</w:t>
      </w:r>
      <w:r w:rsidR="00717040" w:rsidRPr="006A6A77">
        <w:rPr>
          <w:i/>
        </w:rPr>
        <w:t xml:space="preserve"> Reference </w:t>
      </w:r>
      <w:r w:rsidRPr="006A6A77">
        <w:rPr>
          <w:i/>
        </w:rPr>
        <w:t>M</w:t>
      </w:r>
      <w:r w:rsidR="00717040" w:rsidRPr="006A6A77">
        <w:rPr>
          <w:i/>
        </w:rPr>
        <w:t>anua</w:t>
      </w:r>
      <w:r w:rsidR="00717040" w:rsidRPr="003A295D">
        <w:t>l</w:t>
      </w:r>
      <w:r w:rsidRPr="003A295D">
        <w:t xml:space="preserve"> 201</w:t>
      </w:r>
      <w:r w:rsidR="00A211C6" w:rsidRPr="003A295D">
        <w:t>4</w:t>
      </w:r>
      <w:r w:rsidRPr="003A295D">
        <w:t>-1</w:t>
      </w:r>
      <w:r w:rsidR="00A211C6" w:rsidRPr="003A295D">
        <w:t>5</w:t>
      </w:r>
      <w:r w:rsidRPr="003A295D">
        <w:t xml:space="preserve"> Edition</w:t>
      </w:r>
      <w:r w:rsidR="00717040" w:rsidRPr="003A295D">
        <w:t xml:space="preserve">. </w:t>
      </w:r>
      <w:r w:rsidR="0073390B" w:rsidRPr="003A295D">
        <w:t xml:space="preserve"> </w:t>
      </w:r>
      <w:r w:rsidR="009D42B4" w:rsidRPr="003A295D">
        <w:t>Create the correct format</w:t>
      </w:r>
      <w:r w:rsidR="006B1C45" w:rsidRPr="003A295D">
        <w:t xml:space="preserve"> for the pleading</w:t>
      </w:r>
      <w:r w:rsidR="009D42B4" w:rsidRPr="003A295D">
        <w:t>, including line spacing, paragraph indentations, and capitalizat</w:t>
      </w:r>
      <w:r w:rsidR="00A211C6" w:rsidRPr="003A295D">
        <w:t xml:space="preserve">ions.  Correct any misspellings </w:t>
      </w:r>
      <w:r w:rsidR="009D42B4" w:rsidRPr="003A295D">
        <w:t xml:space="preserve">or </w:t>
      </w:r>
      <w:r w:rsidR="00A211C6" w:rsidRPr="003A295D">
        <w:t xml:space="preserve">other </w:t>
      </w:r>
      <w:r w:rsidR="009D42B4" w:rsidRPr="003A295D">
        <w:t xml:space="preserve">errors in the following content, and use words and figures for the </w:t>
      </w:r>
      <w:r w:rsidR="00EE4CDE" w:rsidRPr="003A295D">
        <w:t xml:space="preserve">numbers expressed in </w:t>
      </w:r>
      <w:r w:rsidR="009D42B4" w:rsidRPr="003A295D">
        <w:t xml:space="preserve">the judgment.  </w:t>
      </w:r>
    </w:p>
    <w:p w:rsidR="003E74D9" w:rsidRPr="003A295D" w:rsidRDefault="003E74D9" w:rsidP="00717040">
      <w:pPr>
        <w:contextual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7550"/>
      </w:tblGrid>
      <w:tr w:rsidR="003E74D9" w:rsidRPr="003A295D" w:rsidTr="00A15883">
        <w:tc>
          <w:tcPr>
            <w:tcW w:w="1818" w:type="dxa"/>
            <w:shd w:val="clear" w:color="auto" w:fill="auto"/>
          </w:tcPr>
          <w:p w:rsidR="003E74D9" w:rsidRPr="003A295D" w:rsidRDefault="003E74D9" w:rsidP="00717040">
            <w:pPr>
              <w:contextualSpacing/>
            </w:pPr>
            <w:r w:rsidRPr="003A295D">
              <w:t>Jurisdiction</w:t>
            </w:r>
          </w:p>
        </w:tc>
        <w:tc>
          <w:tcPr>
            <w:tcW w:w="7758" w:type="dxa"/>
            <w:shd w:val="clear" w:color="auto" w:fill="auto"/>
          </w:tcPr>
          <w:p w:rsidR="003E74D9" w:rsidRPr="003A295D" w:rsidRDefault="003E74D9" w:rsidP="009D42B4">
            <w:pPr>
              <w:contextualSpacing/>
              <w:rPr>
                <w:rFonts w:eastAsia="Calibri"/>
                <w:sz w:val="22"/>
                <w:szCs w:val="22"/>
              </w:rPr>
            </w:pPr>
            <w:r w:rsidRPr="003A295D">
              <w:rPr>
                <w:rFonts w:eastAsia="Calibri"/>
                <w:sz w:val="22"/>
                <w:szCs w:val="22"/>
              </w:rPr>
              <w:t xml:space="preserve">In the </w:t>
            </w:r>
            <w:r w:rsidR="009D42B4" w:rsidRPr="003A295D">
              <w:rPr>
                <w:rFonts w:eastAsia="Calibri"/>
                <w:sz w:val="22"/>
                <w:szCs w:val="22"/>
              </w:rPr>
              <w:t>County Court of the Indianapolis Judicial District in and for the State of Indiana</w:t>
            </w:r>
          </w:p>
        </w:tc>
      </w:tr>
      <w:tr w:rsidR="003E74D9" w:rsidRPr="003A295D" w:rsidTr="00A15883">
        <w:tc>
          <w:tcPr>
            <w:tcW w:w="1818" w:type="dxa"/>
            <w:shd w:val="clear" w:color="auto" w:fill="auto"/>
          </w:tcPr>
          <w:p w:rsidR="003E74D9" w:rsidRPr="003A295D" w:rsidRDefault="009D42B4" w:rsidP="00717040">
            <w:pPr>
              <w:contextualSpacing/>
            </w:pPr>
            <w:r w:rsidRPr="003A295D">
              <w:t>Case No.</w:t>
            </w:r>
          </w:p>
        </w:tc>
        <w:tc>
          <w:tcPr>
            <w:tcW w:w="7758" w:type="dxa"/>
            <w:shd w:val="clear" w:color="auto" w:fill="auto"/>
          </w:tcPr>
          <w:p w:rsidR="003E74D9" w:rsidRPr="003A295D" w:rsidRDefault="009D42B4" w:rsidP="008F5CF1">
            <w:pPr>
              <w:contextualSpacing/>
              <w:rPr>
                <w:rFonts w:eastAsia="Calibri"/>
                <w:sz w:val="22"/>
                <w:szCs w:val="22"/>
              </w:rPr>
            </w:pPr>
            <w:r w:rsidRPr="003A295D">
              <w:rPr>
                <w:rFonts w:eastAsia="Calibri"/>
                <w:sz w:val="22"/>
                <w:szCs w:val="22"/>
              </w:rPr>
              <w:t>IN-IND-201</w:t>
            </w:r>
            <w:r w:rsidR="008F5CF1" w:rsidRPr="003A295D">
              <w:rPr>
                <w:rFonts w:eastAsia="Calibri"/>
                <w:sz w:val="22"/>
                <w:szCs w:val="22"/>
              </w:rPr>
              <w:t>5</w:t>
            </w:r>
          </w:p>
        </w:tc>
      </w:tr>
      <w:tr w:rsidR="003E74D9" w:rsidRPr="003A295D" w:rsidTr="00A15883">
        <w:tc>
          <w:tcPr>
            <w:tcW w:w="1818" w:type="dxa"/>
            <w:shd w:val="clear" w:color="auto" w:fill="auto"/>
          </w:tcPr>
          <w:p w:rsidR="003E74D9" w:rsidRPr="003A295D" w:rsidRDefault="009D42B4" w:rsidP="00717040">
            <w:pPr>
              <w:contextualSpacing/>
            </w:pPr>
            <w:r w:rsidRPr="003A295D">
              <w:t>Title</w:t>
            </w:r>
          </w:p>
        </w:tc>
        <w:tc>
          <w:tcPr>
            <w:tcW w:w="7758" w:type="dxa"/>
            <w:shd w:val="clear" w:color="auto" w:fill="auto"/>
          </w:tcPr>
          <w:p w:rsidR="003E74D9" w:rsidRPr="003A295D" w:rsidRDefault="009D42B4" w:rsidP="00717040">
            <w:pPr>
              <w:contextualSpacing/>
              <w:rPr>
                <w:rFonts w:eastAsia="Calibri"/>
                <w:sz w:val="22"/>
                <w:szCs w:val="22"/>
              </w:rPr>
            </w:pPr>
            <w:r w:rsidRPr="003A295D">
              <w:rPr>
                <w:rFonts w:eastAsia="Calibri"/>
                <w:sz w:val="22"/>
                <w:szCs w:val="22"/>
              </w:rPr>
              <w:t>Final Judgment</w:t>
            </w:r>
          </w:p>
        </w:tc>
      </w:tr>
      <w:tr w:rsidR="003E74D9" w:rsidRPr="003A295D" w:rsidTr="00A15883">
        <w:tc>
          <w:tcPr>
            <w:tcW w:w="1818" w:type="dxa"/>
            <w:shd w:val="clear" w:color="auto" w:fill="auto"/>
          </w:tcPr>
          <w:p w:rsidR="003E74D9" w:rsidRPr="003A295D" w:rsidRDefault="009D42B4" w:rsidP="00717040">
            <w:pPr>
              <w:contextualSpacing/>
            </w:pPr>
            <w:r w:rsidRPr="003A295D">
              <w:t>Plaintiffs</w:t>
            </w:r>
          </w:p>
        </w:tc>
        <w:tc>
          <w:tcPr>
            <w:tcW w:w="7758" w:type="dxa"/>
            <w:shd w:val="clear" w:color="auto" w:fill="auto"/>
          </w:tcPr>
          <w:p w:rsidR="003E74D9" w:rsidRPr="003A295D" w:rsidRDefault="009D42B4" w:rsidP="00717040">
            <w:pPr>
              <w:contextualSpacing/>
              <w:rPr>
                <w:rFonts w:eastAsia="Calibri"/>
                <w:sz w:val="22"/>
                <w:szCs w:val="22"/>
              </w:rPr>
            </w:pPr>
            <w:r w:rsidRPr="003A295D">
              <w:rPr>
                <w:rFonts w:eastAsia="Calibri"/>
                <w:sz w:val="22"/>
                <w:szCs w:val="22"/>
              </w:rPr>
              <w:t>Morey Walker and Jane Walker dba Walker Dry Cleaning</w:t>
            </w:r>
          </w:p>
        </w:tc>
      </w:tr>
      <w:tr w:rsidR="003E74D9" w:rsidRPr="003A295D" w:rsidTr="00A15883">
        <w:tc>
          <w:tcPr>
            <w:tcW w:w="1818" w:type="dxa"/>
            <w:shd w:val="clear" w:color="auto" w:fill="auto"/>
          </w:tcPr>
          <w:p w:rsidR="003E74D9" w:rsidRPr="003A295D" w:rsidRDefault="009D42B4" w:rsidP="00717040">
            <w:pPr>
              <w:contextualSpacing/>
            </w:pPr>
            <w:r w:rsidRPr="003A295D">
              <w:t>Defendant</w:t>
            </w:r>
          </w:p>
        </w:tc>
        <w:tc>
          <w:tcPr>
            <w:tcW w:w="7758" w:type="dxa"/>
            <w:shd w:val="clear" w:color="auto" w:fill="auto"/>
          </w:tcPr>
          <w:p w:rsidR="003E74D9" w:rsidRPr="003A295D" w:rsidRDefault="009D42B4" w:rsidP="00717040">
            <w:pPr>
              <w:contextualSpacing/>
              <w:rPr>
                <w:rFonts w:eastAsia="Calibri"/>
                <w:sz w:val="22"/>
                <w:szCs w:val="22"/>
              </w:rPr>
            </w:pPr>
            <w:r w:rsidRPr="003A295D">
              <w:rPr>
                <w:rFonts w:eastAsia="Calibri"/>
                <w:sz w:val="22"/>
                <w:szCs w:val="22"/>
              </w:rPr>
              <w:t>Hillary Morgensen</w:t>
            </w:r>
          </w:p>
        </w:tc>
      </w:tr>
      <w:tr w:rsidR="009D42B4" w:rsidRPr="003A295D" w:rsidTr="00A15883">
        <w:tc>
          <w:tcPr>
            <w:tcW w:w="1818" w:type="dxa"/>
            <w:shd w:val="clear" w:color="auto" w:fill="auto"/>
          </w:tcPr>
          <w:p w:rsidR="009D42B4" w:rsidRPr="003A295D" w:rsidRDefault="009D42B4" w:rsidP="00717040">
            <w:pPr>
              <w:contextualSpacing/>
            </w:pPr>
            <w:r w:rsidRPr="003A295D">
              <w:t>Presiding Judge</w:t>
            </w:r>
          </w:p>
        </w:tc>
        <w:tc>
          <w:tcPr>
            <w:tcW w:w="7758" w:type="dxa"/>
            <w:shd w:val="clear" w:color="auto" w:fill="auto"/>
          </w:tcPr>
          <w:p w:rsidR="009D42B4" w:rsidRPr="003A295D" w:rsidRDefault="009D42B4" w:rsidP="00717040">
            <w:pPr>
              <w:contextualSpacing/>
              <w:rPr>
                <w:rFonts w:eastAsia="Calibri"/>
                <w:sz w:val="22"/>
                <w:szCs w:val="22"/>
              </w:rPr>
            </w:pPr>
            <w:r w:rsidRPr="003A295D">
              <w:rPr>
                <w:rFonts w:eastAsia="Calibri"/>
                <w:sz w:val="22"/>
                <w:szCs w:val="22"/>
              </w:rPr>
              <w:t xml:space="preserve">M. W. Nielson  </w:t>
            </w:r>
          </w:p>
        </w:tc>
      </w:tr>
      <w:tr w:rsidR="009D42B4" w:rsidRPr="003A295D" w:rsidTr="00A15883">
        <w:tc>
          <w:tcPr>
            <w:tcW w:w="1818" w:type="dxa"/>
            <w:shd w:val="clear" w:color="auto" w:fill="auto"/>
          </w:tcPr>
          <w:p w:rsidR="009D42B4" w:rsidRPr="003A295D" w:rsidRDefault="009D42B4" w:rsidP="00717040">
            <w:pPr>
              <w:contextualSpacing/>
            </w:pPr>
            <w:r w:rsidRPr="003A295D">
              <w:t>Pleading Content</w:t>
            </w:r>
          </w:p>
        </w:tc>
        <w:tc>
          <w:tcPr>
            <w:tcW w:w="7758" w:type="dxa"/>
            <w:shd w:val="clear" w:color="auto" w:fill="auto"/>
          </w:tcPr>
          <w:p w:rsidR="009D42B4" w:rsidRPr="003A295D" w:rsidRDefault="009D42B4" w:rsidP="00717040">
            <w:pPr>
              <w:contextualSpacing/>
              <w:rPr>
                <w:rFonts w:eastAsia="Calibri"/>
                <w:sz w:val="22"/>
                <w:szCs w:val="22"/>
              </w:rPr>
            </w:pPr>
            <w:r w:rsidRPr="003A295D">
              <w:rPr>
                <w:rFonts w:eastAsia="Calibri"/>
                <w:sz w:val="22"/>
                <w:szCs w:val="22"/>
              </w:rPr>
              <w:t>This cause having come before the Indianapol</w:t>
            </w:r>
            <w:r w:rsidR="00121B7E" w:rsidRPr="003A295D">
              <w:rPr>
                <w:rFonts w:eastAsia="Calibri"/>
                <w:sz w:val="22"/>
                <w:szCs w:val="22"/>
              </w:rPr>
              <w:t>l</w:t>
            </w:r>
            <w:r w:rsidRPr="003A295D">
              <w:rPr>
                <w:rFonts w:eastAsia="Calibri"/>
                <w:sz w:val="22"/>
                <w:szCs w:val="22"/>
              </w:rPr>
              <w:t>is Jud</w:t>
            </w:r>
            <w:r w:rsidR="006A6A77">
              <w:rPr>
                <w:rFonts w:eastAsia="Calibri"/>
                <w:sz w:val="22"/>
                <w:szCs w:val="22"/>
              </w:rPr>
              <w:t>icial District on April 10, 2015</w:t>
            </w:r>
            <w:r w:rsidRPr="003A295D">
              <w:rPr>
                <w:rFonts w:eastAsia="Calibri"/>
                <w:sz w:val="22"/>
                <w:szCs w:val="22"/>
              </w:rPr>
              <w:t xml:space="preserve">, </w:t>
            </w:r>
            <w:r w:rsidR="00FD23F9" w:rsidRPr="003A295D">
              <w:rPr>
                <w:rFonts w:eastAsia="Calibri"/>
                <w:sz w:val="22"/>
                <w:szCs w:val="22"/>
              </w:rPr>
              <w:t>wherein the</w:t>
            </w:r>
            <w:r w:rsidRPr="003A295D">
              <w:rPr>
                <w:rFonts w:eastAsia="Calibri"/>
                <w:sz w:val="22"/>
                <w:szCs w:val="22"/>
              </w:rPr>
              <w:t xml:space="preserve"> jury</w:t>
            </w:r>
            <w:r w:rsidR="00FD23F9" w:rsidRPr="003A295D">
              <w:rPr>
                <w:rFonts w:eastAsia="Calibri"/>
                <w:sz w:val="22"/>
                <w:szCs w:val="22"/>
              </w:rPr>
              <w:t xml:space="preserve"> </w:t>
            </w:r>
            <w:r w:rsidRPr="003A295D">
              <w:rPr>
                <w:rFonts w:eastAsia="Calibri"/>
                <w:sz w:val="22"/>
                <w:szCs w:val="22"/>
              </w:rPr>
              <w:t xml:space="preserve">rendered a decision in favor of the plaintiffs, it is </w:t>
            </w:r>
          </w:p>
          <w:p w:rsidR="009D42B4" w:rsidRPr="003A295D" w:rsidRDefault="009D42B4" w:rsidP="00717040">
            <w:pPr>
              <w:contextualSpacing/>
              <w:rPr>
                <w:rFonts w:eastAsia="Calibri"/>
                <w:sz w:val="22"/>
                <w:szCs w:val="22"/>
              </w:rPr>
            </w:pPr>
            <w:r w:rsidRPr="003A295D">
              <w:rPr>
                <w:rFonts w:eastAsia="Calibri"/>
                <w:sz w:val="22"/>
                <w:szCs w:val="22"/>
              </w:rPr>
              <w:t>Ordered and adjudged that plaintiff Morey Walker and Jane Walker dba Walker Dry Cleaning shall be paid a judgment from the defendant Hillary Morgensen the total sum of $38,400, for all of which let execution issue.</w:t>
            </w:r>
            <w:r w:rsidR="00FD23F9" w:rsidRPr="003A295D">
              <w:rPr>
                <w:rFonts w:eastAsia="Calibri"/>
                <w:sz w:val="22"/>
                <w:szCs w:val="22"/>
              </w:rPr>
              <w:t xml:space="preserve"> </w:t>
            </w:r>
            <w:r w:rsidRPr="003A295D">
              <w:rPr>
                <w:rFonts w:eastAsia="Calibri"/>
                <w:sz w:val="22"/>
                <w:szCs w:val="22"/>
              </w:rPr>
              <w:t xml:space="preserve">This judgment shall bear interest at the rate of 10% per annum until paid in full. </w:t>
            </w:r>
          </w:p>
          <w:p w:rsidR="009D42B4" w:rsidRPr="003A295D" w:rsidRDefault="009D42B4" w:rsidP="00717040">
            <w:pPr>
              <w:contextualSpacing/>
              <w:rPr>
                <w:rFonts w:eastAsia="Calibri"/>
                <w:sz w:val="22"/>
                <w:szCs w:val="22"/>
              </w:rPr>
            </w:pPr>
            <w:r w:rsidRPr="003A295D">
              <w:rPr>
                <w:rFonts w:eastAsia="Calibri"/>
                <w:sz w:val="22"/>
                <w:szCs w:val="22"/>
              </w:rPr>
              <w:t xml:space="preserve">It is hereby </w:t>
            </w:r>
            <w:r w:rsidR="00774716" w:rsidRPr="003A295D">
              <w:rPr>
                <w:rFonts w:eastAsia="Calibri"/>
                <w:sz w:val="22"/>
                <w:szCs w:val="22"/>
              </w:rPr>
              <w:t xml:space="preserve">done and </w:t>
            </w:r>
            <w:r w:rsidRPr="003A295D">
              <w:rPr>
                <w:rFonts w:eastAsia="Calibri"/>
                <w:sz w:val="22"/>
                <w:szCs w:val="22"/>
              </w:rPr>
              <w:t>ordered</w:t>
            </w:r>
            <w:r w:rsidR="00774716" w:rsidRPr="003A295D">
              <w:rPr>
                <w:rFonts w:eastAsia="Calibri"/>
                <w:sz w:val="22"/>
                <w:szCs w:val="22"/>
              </w:rPr>
              <w:t xml:space="preserve"> </w:t>
            </w:r>
            <w:r w:rsidRPr="003A295D">
              <w:rPr>
                <w:rFonts w:eastAsia="Calibri"/>
                <w:sz w:val="22"/>
                <w:szCs w:val="22"/>
              </w:rPr>
              <w:t>in the County Court of the Indianapolis Judicial Distr</w:t>
            </w:r>
            <w:r w:rsidR="006A6A77">
              <w:rPr>
                <w:rFonts w:eastAsia="Calibri"/>
                <w:sz w:val="22"/>
                <w:szCs w:val="22"/>
              </w:rPr>
              <w:t>ict this ___ day of ______, 2015</w:t>
            </w:r>
            <w:r w:rsidRPr="003A295D">
              <w:rPr>
                <w:rFonts w:eastAsia="Calibri"/>
                <w:sz w:val="22"/>
                <w:szCs w:val="22"/>
              </w:rPr>
              <w:t xml:space="preserve">.  </w:t>
            </w:r>
          </w:p>
          <w:p w:rsidR="009D42B4" w:rsidRPr="003A295D" w:rsidRDefault="009D42B4" w:rsidP="00717040">
            <w:pPr>
              <w:contextualSpacing/>
              <w:rPr>
                <w:rFonts w:eastAsia="Calibri"/>
                <w:sz w:val="22"/>
                <w:szCs w:val="22"/>
              </w:rPr>
            </w:pPr>
            <w:r w:rsidRPr="003A295D">
              <w:rPr>
                <w:rFonts w:eastAsia="Calibri"/>
                <w:sz w:val="22"/>
                <w:szCs w:val="22"/>
              </w:rPr>
              <w:t>_________________</w:t>
            </w:r>
          </w:p>
          <w:p w:rsidR="009D42B4" w:rsidRPr="003A295D" w:rsidRDefault="00EE4CDE" w:rsidP="00717040">
            <w:pPr>
              <w:contextualSpacing/>
              <w:rPr>
                <w:rFonts w:eastAsia="Calibri"/>
                <w:sz w:val="22"/>
                <w:szCs w:val="22"/>
              </w:rPr>
            </w:pPr>
            <w:r w:rsidRPr="003A295D">
              <w:rPr>
                <w:rFonts w:eastAsia="Calibri"/>
                <w:sz w:val="22"/>
                <w:szCs w:val="22"/>
              </w:rPr>
              <w:t xml:space="preserve">The Honorable M. W. Nielson  </w:t>
            </w:r>
            <w:r w:rsidRPr="003A295D">
              <w:rPr>
                <w:rFonts w:eastAsia="Calibri"/>
                <w:sz w:val="22"/>
                <w:szCs w:val="22"/>
              </w:rPr>
              <w:br/>
            </w:r>
            <w:r w:rsidR="009D42B4" w:rsidRPr="003A295D">
              <w:rPr>
                <w:rFonts w:eastAsia="Calibri"/>
                <w:sz w:val="22"/>
                <w:szCs w:val="22"/>
              </w:rPr>
              <w:t>County Judge</w:t>
            </w:r>
            <w:r w:rsidRPr="003A295D">
              <w:rPr>
                <w:rFonts w:eastAsia="Calibri"/>
                <w:sz w:val="22"/>
                <w:szCs w:val="22"/>
              </w:rPr>
              <w:t xml:space="preserve">, Indianapolis Judicial District </w:t>
            </w:r>
          </w:p>
        </w:tc>
      </w:tr>
    </w:tbl>
    <w:p w:rsidR="003E74D9" w:rsidRPr="003A295D" w:rsidRDefault="003E74D9" w:rsidP="00717040">
      <w:pPr>
        <w:contextualSpacing/>
      </w:pPr>
    </w:p>
    <w:p w:rsidR="00121B7E" w:rsidRPr="003A295D" w:rsidRDefault="00121B7E" w:rsidP="00121B7E">
      <w:pPr>
        <w:rPr>
          <w:b/>
        </w:rPr>
      </w:pPr>
    </w:p>
    <w:p w:rsidR="00121B7E" w:rsidRPr="003A295D" w:rsidRDefault="00121B7E" w:rsidP="00647847">
      <w:pPr>
        <w:keepNext/>
        <w:rPr>
          <w:bCs/>
          <w:i/>
          <w:iCs/>
        </w:rPr>
      </w:pPr>
      <w:r w:rsidRPr="003A295D">
        <w:rPr>
          <w:b/>
        </w:rPr>
        <w:lastRenderedPageBreak/>
        <w:t xml:space="preserve">Job </w:t>
      </w:r>
      <w:r w:rsidR="006B1C45" w:rsidRPr="003A295D">
        <w:rPr>
          <w:b/>
        </w:rPr>
        <w:t>2</w:t>
      </w:r>
      <w:r w:rsidR="008B226D">
        <w:rPr>
          <w:b/>
        </w:rPr>
        <w:t>—</w:t>
      </w:r>
      <w:r w:rsidR="0073390B" w:rsidRPr="003A295D">
        <w:rPr>
          <w:b/>
        </w:rPr>
        <w:t>Correspondence</w:t>
      </w:r>
      <w:r w:rsidR="006B1C45" w:rsidRPr="003A295D">
        <w:rPr>
          <w:b/>
        </w:rPr>
        <w:t xml:space="preserve"> </w:t>
      </w:r>
      <w:r w:rsidRPr="003A295D">
        <w:rPr>
          <w:bCs/>
          <w:i/>
          <w:iCs/>
        </w:rPr>
        <w:t xml:space="preserve">(Attach </w:t>
      </w:r>
      <w:r w:rsidR="006B1C45" w:rsidRPr="003A295D">
        <w:rPr>
          <w:bCs/>
          <w:i/>
          <w:iCs/>
        </w:rPr>
        <w:t>printed letter</w:t>
      </w:r>
      <w:r w:rsidRPr="003A295D">
        <w:rPr>
          <w:bCs/>
          <w:i/>
          <w:iCs/>
        </w:rPr>
        <w:t xml:space="preserve"> to Score Sheet)</w:t>
      </w:r>
    </w:p>
    <w:p w:rsidR="00121B7E" w:rsidRPr="00CE2406" w:rsidRDefault="00121B7E" w:rsidP="00647847">
      <w:pPr>
        <w:keepNext/>
        <w:contextualSpacing/>
        <w:rPr>
          <w:i/>
        </w:rPr>
      </w:pPr>
      <w:r w:rsidRPr="003A295D">
        <w:t xml:space="preserve">Please prepare the following </w:t>
      </w:r>
      <w:r w:rsidR="00FE61D3" w:rsidRPr="003A295D">
        <w:t>letter</w:t>
      </w:r>
      <w:r w:rsidRPr="003A295D">
        <w:t xml:space="preserve"> according to the Professional Business Associates </w:t>
      </w:r>
      <w:r w:rsidRPr="00CE2406">
        <w:rPr>
          <w:i/>
        </w:rPr>
        <w:t>Style</w:t>
      </w:r>
    </w:p>
    <w:p w:rsidR="00121B7E" w:rsidRPr="003A295D" w:rsidRDefault="00121B7E" w:rsidP="00647847">
      <w:pPr>
        <w:keepNext/>
      </w:pPr>
      <w:r w:rsidRPr="00CE2406">
        <w:rPr>
          <w:i/>
        </w:rPr>
        <w:t>&amp; Reference Manual</w:t>
      </w:r>
      <w:r w:rsidRPr="003A295D">
        <w:t xml:space="preserve"> 201</w:t>
      </w:r>
      <w:r w:rsidR="00A211C6" w:rsidRPr="003A295D">
        <w:t>4</w:t>
      </w:r>
      <w:r w:rsidRPr="003A295D">
        <w:t>-1</w:t>
      </w:r>
      <w:r w:rsidR="00A211C6" w:rsidRPr="003A295D">
        <w:t>5</w:t>
      </w:r>
      <w:r w:rsidRPr="003A295D">
        <w:t xml:space="preserve"> Edition. Create the correct format</w:t>
      </w:r>
      <w:r w:rsidR="006B1C45" w:rsidRPr="003A295D">
        <w:t xml:space="preserve"> for the letter, and c</w:t>
      </w:r>
      <w:r w:rsidRPr="003A295D">
        <w:t xml:space="preserve">orrect any misspellings and/or errors in the following content.  </w:t>
      </w:r>
    </w:p>
    <w:p w:rsidR="00121B7E" w:rsidRPr="003A295D" w:rsidRDefault="00121B7E" w:rsidP="00647847">
      <w:pPr>
        <w:keepN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8"/>
        <w:gridCol w:w="7552"/>
      </w:tblGrid>
      <w:tr w:rsidR="00121B7E" w:rsidRPr="003A295D" w:rsidTr="00A15883">
        <w:tc>
          <w:tcPr>
            <w:tcW w:w="1818" w:type="dxa"/>
            <w:shd w:val="clear" w:color="auto" w:fill="auto"/>
          </w:tcPr>
          <w:p w:rsidR="00121B7E" w:rsidRPr="003A295D" w:rsidRDefault="006B1C45" w:rsidP="00A15883">
            <w:pPr>
              <w:keepNext/>
              <w:contextualSpacing/>
            </w:pPr>
            <w:r w:rsidRPr="003A295D">
              <w:t>Date</w:t>
            </w:r>
          </w:p>
        </w:tc>
        <w:tc>
          <w:tcPr>
            <w:tcW w:w="7758" w:type="dxa"/>
            <w:shd w:val="clear" w:color="auto" w:fill="auto"/>
          </w:tcPr>
          <w:p w:rsidR="00121B7E" w:rsidRPr="003A295D" w:rsidRDefault="00647847" w:rsidP="00A15883">
            <w:pPr>
              <w:keepNext/>
              <w:contextualSpacing/>
              <w:rPr>
                <w:rFonts w:eastAsia="Calibri"/>
                <w:sz w:val="22"/>
                <w:szCs w:val="22"/>
              </w:rPr>
            </w:pPr>
            <w:r w:rsidRPr="003A295D">
              <w:rPr>
                <w:rFonts w:eastAsia="Calibri"/>
                <w:sz w:val="22"/>
                <w:szCs w:val="22"/>
              </w:rPr>
              <w:t>[use c</w:t>
            </w:r>
            <w:r w:rsidR="006B1C45" w:rsidRPr="003A295D">
              <w:rPr>
                <w:rFonts w:eastAsia="Calibri"/>
                <w:sz w:val="22"/>
                <w:szCs w:val="22"/>
              </w:rPr>
              <w:t>urrent date</w:t>
            </w:r>
            <w:r w:rsidRPr="003A295D">
              <w:rPr>
                <w:rFonts w:eastAsia="Calibri"/>
                <w:sz w:val="22"/>
                <w:szCs w:val="22"/>
              </w:rPr>
              <w:t>]</w:t>
            </w:r>
          </w:p>
        </w:tc>
      </w:tr>
      <w:tr w:rsidR="00E61274" w:rsidRPr="003A295D" w:rsidTr="00A15883">
        <w:tc>
          <w:tcPr>
            <w:tcW w:w="1818" w:type="dxa"/>
            <w:shd w:val="clear" w:color="auto" w:fill="auto"/>
          </w:tcPr>
          <w:p w:rsidR="00E61274" w:rsidRPr="003A295D" w:rsidRDefault="00E61274" w:rsidP="00A15883">
            <w:pPr>
              <w:keepNext/>
              <w:contextualSpacing/>
              <w:rPr>
                <w:rFonts w:eastAsia="Calibri"/>
                <w:sz w:val="22"/>
                <w:szCs w:val="22"/>
              </w:rPr>
            </w:pPr>
            <w:r w:rsidRPr="003A295D">
              <w:rPr>
                <w:rFonts w:eastAsia="Calibri"/>
                <w:sz w:val="22"/>
                <w:szCs w:val="22"/>
              </w:rPr>
              <w:t>Addressee</w:t>
            </w:r>
          </w:p>
        </w:tc>
        <w:tc>
          <w:tcPr>
            <w:tcW w:w="7758" w:type="dxa"/>
            <w:shd w:val="clear" w:color="auto" w:fill="auto"/>
          </w:tcPr>
          <w:p w:rsidR="00E61274" w:rsidRPr="003A295D" w:rsidRDefault="00E61274" w:rsidP="00A15883">
            <w:pPr>
              <w:keepNext/>
              <w:contextualSpacing/>
              <w:rPr>
                <w:rFonts w:eastAsia="Calibri"/>
                <w:sz w:val="22"/>
                <w:szCs w:val="22"/>
              </w:rPr>
            </w:pPr>
            <w:r w:rsidRPr="003A295D">
              <w:rPr>
                <w:rFonts w:eastAsia="Calibri"/>
                <w:sz w:val="22"/>
                <w:szCs w:val="22"/>
              </w:rPr>
              <w:t>Clerk of the County Court, Indianapolis Judicial District, 4102</w:t>
            </w:r>
            <w:r w:rsidR="003B12F2" w:rsidRPr="003A295D">
              <w:rPr>
                <w:rFonts w:eastAsia="Calibri"/>
                <w:sz w:val="22"/>
                <w:szCs w:val="22"/>
              </w:rPr>
              <w:t xml:space="preserve"> </w:t>
            </w:r>
            <w:r w:rsidRPr="003A295D">
              <w:rPr>
                <w:rFonts w:eastAsia="Calibri"/>
                <w:sz w:val="22"/>
                <w:szCs w:val="22"/>
              </w:rPr>
              <w:t xml:space="preserve">State Street, </w:t>
            </w:r>
            <w:r w:rsidR="00C00C09" w:rsidRPr="003A295D">
              <w:rPr>
                <w:rFonts w:eastAsia="Calibri"/>
                <w:sz w:val="22"/>
                <w:szCs w:val="22"/>
              </w:rPr>
              <w:t>Indianapolis</w:t>
            </w:r>
            <w:r w:rsidRPr="003A295D">
              <w:rPr>
                <w:rFonts w:eastAsia="Calibri"/>
                <w:sz w:val="22"/>
                <w:szCs w:val="22"/>
              </w:rPr>
              <w:t xml:space="preserve"> Indiana 46201</w:t>
            </w:r>
          </w:p>
        </w:tc>
      </w:tr>
      <w:tr w:rsidR="00121B7E" w:rsidRPr="003A295D" w:rsidTr="00A15883">
        <w:tc>
          <w:tcPr>
            <w:tcW w:w="1818" w:type="dxa"/>
            <w:shd w:val="clear" w:color="auto" w:fill="auto"/>
          </w:tcPr>
          <w:p w:rsidR="00121B7E" w:rsidRPr="003A295D" w:rsidRDefault="006B1C45" w:rsidP="00A15883">
            <w:pPr>
              <w:keepNext/>
              <w:contextualSpacing/>
            </w:pPr>
            <w:r w:rsidRPr="003A295D">
              <w:t>Subject Matter</w:t>
            </w:r>
          </w:p>
        </w:tc>
        <w:tc>
          <w:tcPr>
            <w:tcW w:w="7758" w:type="dxa"/>
            <w:shd w:val="clear" w:color="auto" w:fill="auto"/>
          </w:tcPr>
          <w:p w:rsidR="00121B7E" w:rsidRPr="003A295D" w:rsidRDefault="006B1C45" w:rsidP="00A15883">
            <w:pPr>
              <w:keepNext/>
              <w:contextualSpacing/>
              <w:rPr>
                <w:rFonts w:eastAsia="Calibri"/>
                <w:sz w:val="22"/>
                <w:szCs w:val="22"/>
              </w:rPr>
            </w:pPr>
            <w:r w:rsidRPr="003A295D">
              <w:rPr>
                <w:rFonts w:eastAsia="Calibri"/>
                <w:sz w:val="22"/>
                <w:szCs w:val="22"/>
              </w:rPr>
              <w:t xml:space="preserve">Case No. </w:t>
            </w:r>
            <w:r w:rsidR="00121B7E" w:rsidRPr="003A295D">
              <w:rPr>
                <w:rFonts w:eastAsia="Calibri"/>
                <w:sz w:val="22"/>
                <w:szCs w:val="22"/>
              </w:rPr>
              <w:t>IN-IND-2014</w:t>
            </w:r>
          </w:p>
          <w:p w:rsidR="006B1C45" w:rsidRPr="003A295D" w:rsidRDefault="006B1C45" w:rsidP="00A15883">
            <w:pPr>
              <w:keepNext/>
              <w:contextualSpacing/>
              <w:rPr>
                <w:rFonts w:eastAsia="Calibri"/>
                <w:sz w:val="22"/>
                <w:szCs w:val="22"/>
              </w:rPr>
            </w:pPr>
            <w:r w:rsidRPr="003A295D">
              <w:rPr>
                <w:rFonts w:eastAsia="Calibri"/>
                <w:sz w:val="22"/>
                <w:szCs w:val="22"/>
              </w:rPr>
              <w:t xml:space="preserve">In the matter of Walker vs. Morgensen </w:t>
            </w:r>
          </w:p>
        </w:tc>
      </w:tr>
      <w:tr w:rsidR="00121B7E" w:rsidRPr="003A295D" w:rsidTr="00A15883">
        <w:tc>
          <w:tcPr>
            <w:tcW w:w="1818" w:type="dxa"/>
            <w:shd w:val="clear" w:color="auto" w:fill="auto"/>
          </w:tcPr>
          <w:p w:rsidR="00121B7E" w:rsidRPr="003A295D" w:rsidRDefault="006B1C45" w:rsidP="00A15883">
            <w:pPr>
              <w:keepNext/>
              <w:contextualSpacing/>
            </w:pPr>
            <w:r w:rsidRPr="003A295D">
              <w:t>Salutation</w:t>
            </w:r>
          </w:p>
        </w:tc>
        <w:tc>
          <w:tcPr>
            <w:tcW w:w="7758" w:type="dxa"/>
            <w:shd w:val="clear" w:color="auto" w:fill="auto"/>
          </w:tcPr>
          <w:p w:rsidR="00121B7E" w:rsidRPr="003A295D" w:rsidRDefault="006B1C45" w:rsidP="00A15883">
            <w:pPr>
              <w:keepNext/>
              <w:contextualSpacing/>
              <w:rPr>
                <w:rFonts w:eastAsia="Calibri"/>
                <w:sz w:val="22"/>
                <w:szCs w:val="22"/>
              </w:rPr>
            </w:pPr>
            <w:r w:rsidRPr="003A295D">
              <w:rPr>
                <w:rFonts w:eastAsia="Calibri"/>
                <w:sz w:val="22"/>
                <w:szCs w:val="22"/>
              </w:rPr>
              <w:t>Dear County Clerk</w:t>
            </w:r>
          </w:p>
        </w:tc>
      </w:tr>
      <w:tr w:rsidR="00121B7E" w:rsidRPr="003A295D" w:rsidTr="00A15883">
        <w:tc>
          <w:tcPr>
            <w:tcW w:w="1818" w:type="dxa"/>
            <w:shd w:val="clear" w:color="auto" w:fill="auto"/>
          </w:tcPr>
          <w:p w:rsidR="00121B7E" w:rsidRPr="003A295D" w:rsidRDefault="006B1C45" w:rsidP="00A15883">
            <w:pPr>
              <w:keepNext/>
              <w:contextualSpacing/>
            </w:pPr>
            <w:r w:rsidRPr="003A295D">
              <w:t>Closing</w:t>
            </w:r>
          </w:p>
        </w:tc>
        <w:tc>
          <w:tcPr>
            <w:tcW w:w="7758" w:type="dxa"/>
            <w:shd w:val="clear" w:color="auto" w:fill="auto"/>
          </w:tcPr>
          <w:p w:rsidR="003B12F2" w:rsidRPr="003A295D" w:rsidRDefault="005A58BA" w:rsidP="00A15883">
            <w:pPr>
              <w:keepNext/>
              <w:contextualSpacing/>
              <w:rPr>
                <w:rFonts w:eastAsia="Calibri"/>
                <w:sz w:val="22"/>
                <w:szCs w:val="22"/>
              </w:rPr>
            </w:pPr>
            <w:r>
              <w:rPr>
                <w:rFonts w:eastAsia="Calibri"/>
                <w:sz w:val="22"/>
                <w:szCs w:val="22"/>
              </w:rPr>
              <w:t>Sincerely</w:t>
            </w:r>
          </w:p>
          <w:p w:rsidR="006B1C45" w:rsidRPr="003A295D" w:rsidRDefault="006B1C45" w:rsidP="00A15883">
            <w:pPr>
              <w:keepNext/>
              <w:contextualSpacing/>
              <w:rPr>
                <w:rFonts w:eastAsia="Calibri"/>
                <w:sz w:val="22"/>
                <w:szCs w:val="22"/>
              </w:rPr>
            </w:pPr>
            <w:r w:rsidRPr="003A295D">
              <w:rPr>
                <w:rFonts w:eastAsia="Calibri"/>
                <w:sz w:val="22"/>
                <w:szCs w:val="22"/>
              </w:rPr>
              <w:t xml:space="preserve">Pat LeMeur </w:t>
            </w:r>
            <w:r w:rsidRPr="003A295D">
              <w:rPr>
                <w:rFonts w:eastAsia="Calibri"/>
                <w:sz w:val="22"/>
                <w:szCs w:val="22"/>
              </w:rPr>
              <w:br/>
              <w:t>Assistant to Samantha Steves</w:t>
            </w:r>
          </w:p>
          <w:p w:rsidR="00E9092D" w:rsidRPr="003A295D" w:rsidRDefault="00E9092D" w:rsidP="005A58BA">
            <w:pPr>
              <w:keepNext/>
              <w:contextualSpacing/>
              <w:rPr>
                <w:rFonts w:eastAsia="Calibri"/>
                <w:sz w:val="22"/>
                <w:szCs w:val="22"/>
              </w:rPr>
            </w:pPr>
            <w:r w:rsidRPr="003A295D">
              <w:rPr>
                <w:rFonts w:eastAsia="Calibri"/>
                <w:sz w:val="22"/>
                <w:szCs w:val="22"/>
              </w:rPr>
              <w:t xml:space="preserve">[student’s </w:t>
            </w:r>
            <w:r w:rsidR="005A58BA">
              <w:rPr>
                <w:rFonts w:eastAsia="Calibri"/>
                <w:sz w:val="22"/>
                <w:szCs w:val="22"/>
              </w:rPr>
              <w:t>contestant #</w:t>
            </w:r>
            <w:r w:rsidRPr="003A295D">
              <w:rPr>
                <w:rFonts w:eastAsia="Calibri"/>
                <w:sz w:val="22"/>
                <w:szCs w:val="22"/>
              </w:rPr>
              <w:t>]</w:t>
            </w:r>
          </w:p>
        </w:tc>
      </w:tr>
      <w:tr w:rsidR="00121B7E" w:rsidRPr="003A295D" w:rsidTr="00A15883">
        <w:tc>
          <w:tcPr>
            <w:tcW w:w="1818" w:type="dxa"/>
            <w:shd w:val="clear" w:color="auto" w:fill="auto"/>
          </w:tcPr>
          <w:p w:rsidR="00121B7E" w:rsidRPr="003A295D" w:rsidRDefault="00121B7E" w:rsidP="00A15883">
            <w:pPr>
              <w:keepNext/>
              <w:contextualSpacing/>
            </w:pPr>
            <w:r w:rsidRPr="003A295D">
              <w:t>Presiding Judge</w:t>
            </w:r>
          </w:p>
        </w:tc>
        <w:tc>
          <w:tcPr>
            <w:tcW w:w="7758" w:type="dxa"/>
            <w:shd w:val="clear" w:color="auto" w:fill="auto"/>
          </w:tcPr>
          <w:p w:rsidR="00121B7E" w:rsidRPr="003A295D" w:rsidRDefault="00121B7E" w:rsidP="00A15883">
            <w:pPr>
              <w:keepNext/>
              <w:contextualSpacing/>
              <w:rPr>
                <w:rFonts w:eastAsia="Calibri"/>
                <w:sz w:val="22"/>
                <w:szCs w:val="22"/>
              </w:rPr>
            </w:pPr>
            <w:r w:rsidRPr="003A295D">
              <w:rPr>
                <w:rFonts w:eastAsia="Calibri"/>
                <w:sz w:val="22"/>
                <w:szCs w:val="22"/>
              </w:rPr>
              <w:t xml:space="preserve">M. W. Nielson  </w:t>
            </w:r>
          </w:p>
        </w:tc>
      </w:tr>
      <w:tr w:rsidR="00121B7E" w:rsidRPr="003A295D" w:rsidTr="00A15883">
        <w:tc>
          <w:tcPr>
            <w:tcW w:w="1818" w:type="dxa"/>
            <w:shd w:val="clear" w:color="auto" w:fill="auto"/>
          </w:tcPr>
          <w:p w:rsidR="00121B7E" w:rsidRPr="003A295D" w:rsidRDefault="006B1C45" w:rsidP="00A15883">
            <w:pPr>
              <w:keepNext/>
              <w:contextualSpacing/>
            </w:pPr>
            <w:r w:rsidRPr="003A295D">
              <w:t xml:space="preserve">Letter </w:t>
            </w:r>
            <w:r w:rsidR="00121B7E" w:rsidRPr="003A295D">
              <w:t>Content</w:t>
            </w:r>
          </w:p>
        </w:tc>
        <w:tc>
          <w:tcPr>
            <w:tcW w:w="7758" w:type="dxa"/>
            <w:shd w:val="clear" w:color="auto" w:fill="auto"/>
          </w:tcPr>
          <w:p w:rsidR="006B1C45" w:rsidRPr="003A295D" w:rsidRDefault="006B1C45" w:rsidP="00A15883">
            <w:pPr>
              <w:keepNext/>
              <w:contextualSpacing/>
              <w:rPr>
                <w:rFonts w:eastAsia="Calibri"/>
                <w:sz w:val="22"/>
                <w:szCs w:val="22"/>
              </w:rPr>
            </w:pPr>
            <w:r w:rsidRPr="003A295D">
              <w:rPr>
                <w:rFonts w:eastAsia="Calibri"/>
                <w:sz w:val="22"/>
                <w:szCs w:val="22"/>
              </w:rPr>
              <w:t>I respectfully request your assistance to obtain the signature of the Honorable M. W. Nielson on the enclosed Final Judgment.  Once the Final Judgment has been signed by the judge, please enter the Final Judgment in</w:t>
            </w:r>
            <w:r w:rsidR="007E75E5">
              <w:rPr>
                <w:rFonts w:eastAsia="Calibri"/>
                <w:sz w:val="22"/>
                <w:szCs w:val="22"/>
              </w:rPr>
              <w:t>to</w:t>
            </w:r>
            <w:r w:rsidRPr="003A295D">
              <w:rPr>
                <w:rFonts w:eastAsia="Calibri"/>
                <w:sz w:val="22"/>
                <w:szCs w:val="22"/>
              </w:rPr>
              <w:t xml:space="preserve"> the official court records. </w:t>
            </w:r>
          </w:p>
          <w:p w:rsidR="006B1C45" w:rsidRPr="003A295D" w:rsidRDefault="006B1C45" w:rsidP="00A15883">
            <w:pPr>
              <w:keepNext/>
              <w:contextualSpacing/>
              <w:rPr>
                <w:rFonts w:eastAsia="Calibri"/>
                <w:sz w:val="22"/>
                <w:szCs w:val="22"/>
              </w:rPr>
            </w:pPr>
          </w:p>
          <w:p w:rsidR="006B1C45" w:rsidRPr="003A295D" w:rsidRDefault="006B1C45" w:rsidP="00A15883">
            <w:pPr>
              <w:keepNext/>
              <w:contextualSpacing/>
              <w:rPr>
                <w:rFonts w:eastAsia="Calibri"/>
                <w:sz w:val="22"/>
                <w:szCs w:val="22"/>
              </w:rPr>
            </w:pPr>
            <w:r w:rsidRPr="003A295D">
              <w:rPr>
                <w:rFonts w:eastAsia="Calibri"/>
                <w:sz w:val="22"/>
                <w:szCs w:val="22"/>
              </w:rPr>
              <w:t>Also please return a copy of the Final Judgment to this firm in the enclosed, self-address</w:t>
            </w:r>
            <w:r w:rsidR="00A211C6" w:rsidRPr="003A295D">
              <w:rPr>
                <w:rFonts w:eastAsia="Calibri"/>
                <w:sz w:val="22"/>
                <w:szCs w:val="22"/>
              </w:rPr>
              <w:t>ed</w:t>
            </w:r>
            <w:r w:rsidRPr="003A295D">
              <w:rPr>
                <w:rFonts w:eastAsia="Calibri"/>
                <w:sz w:val="22"/>
                <w:szCs w:val="22"/>
              </w:rPr>
              <w:t xml:space="preserve"> envelop.  </w:t>
            </w:r>
          </w:p>
          <w:p w:rsidR="006B1C45" w:rsidRPr="003A295D" w:rsidRDefault="006B1C45" w:rsidP="00A15883">
            <w:pPr>
              <w:keepNext/>
              <w:contextualSpacing/>
              <w:rPr>
                <w:rFonts w:eastAsia="Calibri"/>
                <w:sz w:val="22"/>
                <w:szCs w:val="22"/>
              </w:rPr>
            </w:pPr>
          </w:p>
          <w:p w:rsidR="00121B7E" w:rsidRPr="003A295D" w:rsidRDefault="006B1C45" w:rsidP="00A15883">
            <w:pPr>
              <w:keepNext/>
              <w:contextualSpacing/>
              <w:rPr>
                <w:rFonts w:eastAsia="Calibri"/>
                <w:sz w:val="22"/>
                <w:szCs w:val="22"/>
              </w:rPr>
            </w:pPr>
            <w:r w:rsidRPr="003A295D">
              <w:rPr>
                <w:rFonts w:eastAsia="Calibri"/>
                <w:sz w:val="22"/>
                <w:szCs w:val="22"/>
              </w:rPr>
              <w:t xml:space="preserve">If you have any questions or concerns, please contact me directly.  </w:t>
            </w:r>
          </w:p>
        </w:tc>
      </w:tr>
    </w:tbl>
    <w:p w:rsidR="00121B7E" w:rsidRPr="003A295D" w:rsidRDefault="00121B7E" w:rsidP="00121B7E"/>
    <w:p w:rsidR="003E74D9" w:rsidRPr="003A295D" w:rsidRDefault="003E74D9" w:rsidP="00717040">
      <w:pPr>
        <w:contextualSpacing/>
      </w:pPr>
    </w:p>
    <w:sectPr w:rsidR="003E74D9" w:rsidRPr="003A295D" w:rsidSect="00C85FB1">
      <w:headerReference w:type="default" r:id="rId8"/>
      <w:headerReference w:type="first" r:id="rId9"/>
      <w:pgSz w:w="12240" w:h="15840" w:code="1"/>
      <w:pgMar w:top="1440" w:right="1440" w:bottom="1008" w:left="1440" w:header="720" w:footer="720" w:gutter="0"/>
      <w:pgNumType w:start="1"/>
      <w:cols w:space="720"/>
      <w:titlePg/>
      <w:docGrid w:linePitch="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F6D" w:rsidRDefault="00622F6D">
      <w:r>
        <w:separator/>
      </w:r>
    </w:p>
  </w:endnote>
  <w:endnote w:type="continuationSeparator" w:id="0">
    <w:p w:rsidR="00622F6D" w:rsidRDefault="00622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F6D" w:rsidRDefault="00622F6D">
      <w:r>
        <w:separator/>
      </w:r>
    </w:p>
  </w:footnote>
  <w:footnote w:type="continuationSeparator" w:id="0">
    <w:p w:rsidR="00622F6D" w:rsidRDefault="00622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17A" w:rsidRPr="001962B9" w:rsidRDefault="000E017A" w:rsidP="000E017A">
    <w:pPr>
      <w:pStyle w:val="Header"/>
      <w:rPr>
        <w:b/>
        <w:bCs/>
      </w:rPr>
    </w:pPr>
    <w:r>
      <w:rPr>
        <w:b/>
        <w:bCs/>
      </w:rPr>
      <w:t>LEGAL OFFICE PROCEDURES</w:t>
    </w:r>
    <w:r w:rsidRPr="001962B9">
      <w:rPr>
        <w:b/>
        <w:bCs/>
      </w:rPr>
      <w:t xml:space="preserve"> - </w:t>
    </w:r>
    <w:r>
      <w:rPr>
        <w:b/>
        <w:bCs/>
      </w:rPr>
      <w:t>REGIONAL</w:t>
    </w:r>
    <w:r w:rsidRPr="001962B9">
      <w:rPr>
        <w:b/>
        <w:bCs/>
      </w:rPr>
      <w:t xml:space="preserve"> 2015</w:t>
    </w:r>
    <w:r w:rsidRPr="001962B9">
      <w:rPr>
        <w:b/>
        <w:bCs/>
      </w:rPr>
      <w:tab/>
    </w:r>
  </w:p>
  <w:p w:rsidR="007E0904" w:rsidRPr="00C85FB1" w:rsidRDefault="000E017A" w:rsidP="000E017A">
    <w:r w:rsidRPr="000E017A">
      <w:rPr>
        <w:b/>
        <w:bCs/>
        <w:sz w:val="20"/>
        <w:szCs w:val="20"/>
      </w:rPr>
      <w:t xml:space="preserve">Page </w:t>
    </w:r>
    <w:r w:rsidRPr="000E017A">
      <w:rPr>
        <w:b/>
        <w:bCs/>
        <w:sz w:val="20"/>
        <w:szCs w:val="20"/>
      </w:rPr>
      <w:fldChar w:fldCharType="begin"/>
    </w:r>
    <w:r w:rsidRPr="000E017A">
      <w:rPr>
        <w:b/>
        <w:bCs/>
        <w:sz w:val="20"/>
        <w:szCs w:val="20"/>
      </w:rPr>
      <w:instrText xml:space="preserve"> PAGE   \* MERGEFORMAT </w:instrText>
    </w:r>
    <w:r w:rsidRPr="000E017A">
      <w:rPr>
        <w:b/>
        <w:bCs/>
        <w:sz w:val="20"/>
        <w:szCs w:val="20"/>
      </w:rPr>
      <w:fldChar w:fldCharType="separate"/>
    </w:r>
    <w:r w:rsidR="00D62B43">
      <w:rPr>
        <w:b/>
        <w:bCs/>
        <w:noProof/>
        <w:sz w:val="20"/>
        <w:szCs w:val="20"/>
      </w:rPr>
      <w:t>3</w:t>
    </w:r>
    <w:r w:rsidRPr="000E017A">
      <w:rPr>
        <w:b/>
        <w:bCs/>
        <w:sz w:val="20"/>
        <w:szCs w:val="20"/>
      </w:rPr>
      <w:fldChar w:fldCharType="end"/>
    </w:r>
    <w:r w:rsidRPr="000E017A">
      <w:rPr>
        <w:b/>
        <w:bCs/>
        <w:sz w:val="20"/>
        <w:szCs w:val="20"/>
      </w:rPr>
      <w:t xml:space="preserve"> of </w:t>
    </w:r>
    <w:r w:rsidRPr="000E017A">
      <w:rPr>
        <w:b/>
        <w:sz w:val="20"/>
        <w:szCs w:val="20"/>
      </w:rPr>
      <w:fldChar w:fldCharType="begin"/>
    </w:r>
    <w:r w:rsidRPr="000E017A">
      <w:rPr>
        <w:b/>
        <w:sz w:val="20"/>
        <w:szCs w:val="20"/>
      </w:rPr>
      <w:instrText xml:space="preserve"> NUMPAGES  </w:instrText>
    </w:r>
    <w:r w:rsidRPr="000E017A">
      <w:rPr>
        <w:b/>
        <w:sz w:val="20"/>
        <w:szCs w:val="20"/>
      </w:rPr>
      <w:fldChar w:fldCharType="separate"/>
    </w:r>
    <w:r w:rsidR="00D62B43">
      <w:rPr>
        <w:b/>
        <w:noProof/>
        <w:sz w:val="20"/>
        <w:szCs w:val="20"/>
      </w:rPr>
      <w:t>9</w:t>
    </w:r>
    <w:r w:rsidRPr="000E017A">
      <w:rPr>
        <w:b/>
        <w:sz w:val="20"/>
        <w:szCs w:val="20"/>
      </w:rPr>
      <w:fldChar w:fldCharType="end"/>
    </w:r>
    <w:r w:rsidR="007E0904">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17A" w:rsidRPr="001962B9" w:rsidRDefault="000E017A" w:rsidP="000E017A">
    <w:pPr>
      <w:pStyle w:val="Header"/>
      <w:rPr>
        <w:b/>
        <w:bCs/>
      </w:rPr>
    </w:pPr>
    <w:r>
      <w:rPr>
        <w:b/>
        <w:bCs/>
      </w:rPr>
      <w:t>LEGAL OFFICE PROCEDURES</w:t>
    </w:r>
    <w:r w:rsidRPr="001962B9">
      <w:rPr>
        <w:b/>
        <w:bCs/>
      </w:rPr>
      <w:t xml:space="preserve"> - </w:t>
    </w:r>
    <w:r>
      <w:rPr>
        <w:b/>
        <w:bCs/>
      </w:rPr>
      <w:t>REGIONAL</w:t>
    </w:r>
    <w:r w:rsidRPr="001962B9">
      <w:rPr>
        <w:b/>
        <w:bCs/>
      </w:rPr>
      <w:t xml:space="preserve"> 2015</w:t>
    </w:r>
    <w:r w:rsidRPr="001962B9">
      <w:rPr>
        <w:b/>
        <w:bCs/>
      </w:rPr>
      <w:tab/>
    </w:r>
  </w:p>
  <w:p w:rsidR="000E017A" w:rsidRPr="000E017A" w:rsidRDefault="000E017A" w:rsidP="000E017A">
    <w:pPr>
      <w:rPr>
        <w:b/>
        <w:sz w:val="20"/>
        <w:szCs w:val="20"/>
      </w:rPr>
    </w:pPr>
    <w:r w:rsidRPr="000E017A">
      <w:rPr>
        <w:b/>
        <w:bCs/>
        <w:sz w:val="20"/>
        <w:szCs w:val="20"/>
      </w:rPr>
      <w:t xml:space="preserve">Page </w:t>
    </w:r>
    <w:r w:rsidRPr="000E017A">
      <w:rPr>
        <w:b/>
        <w:bCs/>
        <w:sz w:val="20"/>
        <w:szCs w:val="20"/>
      </w:rPr>
      <w:fldChar w:fldCharType="begin"/>
    </w:r>
    <w:r w:rsidRPr="000E017A">
      <w:rPr>
        <w:b/>
        <w:bCs/>
        <w:sz w:val="20"/>
        <w:szCs w:val="20"/>
      </w:rPr>
      <w:instrText xml:space="preserve"> PAGE   \* MERGEFORMAT </w:instrText>
    </w:r>
    <w:r w:rsidRPr="000E017A">
      <w:rPr>
        <w:b/>
        <w:bCs/>
        <w:sz w:val="20"/>
        <w:szCs w:val="20"/>
      </w:rPr>
      <w:fldChar w:fldCharType="separate"/>
    </w:r>
    <w:r w:rsidR="00D62B43">
      <w:rPr>
        <w:b/>
        <w:bCs/>
        <w:noProof/>
        <w:sz w:val="20"/>
        <w:szCs w:val="20"/>
      </w:rPr>
      <w:t>1</w:t>
    </w:r>
    <w:r w:rsidRPr="000E017A">
      <w:rPr>
        <w:b/>
        <w:bCs/>
        <w:sz w:val="20"/>
        <w:szCs w:val="20"/>
      </w:rPr>
      <w:fldChar w:fldCharType="end"/>
    </w:r>
    <w:r w:rsidRPr="000E017A">
      <w:rPr>
        <w:b/>
        <w:bCs/>
        <w:sz w:val="20"/>
        <w:szCs w:val="20"/>
      </w:rPr>
      <w:t xml:space="preserve"> of </w:t>
    </w:r>
    <w:r w:rsidRPr="000E017A">
      <w:rPr>
        <w:b/>
        <w:sz w:val="20"/>
        <w:szCs w:val="20"/>
      </w:rPr>
      <w:fldChar w:fldCharType="begin"/>
    </w:r>
    <w:r w:rsidRPr="000E017A">
      <w:rPr>
        <w:b/>
        <w:sz w:val="20"/>
        <w:szCs w:val="20"/>
      </w:rPr>
      <w:instrText xml:space="preserve"> NUMPAGES  </w:instrText>
    </w:r>
    <w:r w:rsidRPr="000E017A">
      <w:rPr>
        <w:b/>
        <w:sz w:val="20"/>
        <w:szCs w:val="20"/>
      </w:rPr>
      <w:fldChar w:fldCharType="separate"/>
    </w:r>
    <w:r w:rsidR="00D62B43">
      <w:rPr>
        <w:b/>
        <w:noProof/>
        <w:sz w:val="20"/>
        <w:szCs w:val="20"/>
      </w:rPr>
      <w:t>9</w:t>
    </w:r>
    <w:r w:rsidRPr="000E017A">
      <w:rPr>
        <w:b/>
        <w:sz w:val="20"/>
        <w:szCs w:val="20"/>
      </w:rPr>
      <w:fldChar w:fldCharType="end"/>
    </w:r>
  </w:p>
  <w:p w:rsidR="007E0904" w:rsidRPr="000E017A" w:rsidRDefault="007E0904" w:rsidP="000E0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A78AC"/>
    <w:multiLevelType w:val="hybridMultilevel"/>
    <w:tmpl w:val="D52219A0"/>
    <w:lvl w:ilvl="0" w:tplc="3F167E62">
      <w:start w:val="3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F11326"/>
    <w:multiLevelType w:val="hybridMultilevel"/>
    <w:tmpl w:val="75B662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B56E97"/>
    <w:multiLevelType w:val="hybridMultilevel"/>
    <w:tmpl w:val="CBE6B53C"/>
    <w:lvl w:ilvl="0" w:tplc="0409000F">
      <w:start w:val="1"/>
      <w:numFmt w:val="decimal"/>
      <w:lvlText w:val="%1."/>
      <w:lvlJc w:val="left"/>
      <w:pPr>
        <w:tabs>
          <w:tab w:val="num" w:pos="720"/>
        </w:tabs>
        <w:ind w:left="720" w:hanging="360"/>
      </w:pPr>
      <w:rPr>
        <w:rFonts w:hint="default"/>
      </w:rPr>
    </w:lvl>
    <w:lvl w:ilvl="1" w:tplc="345E626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83BFE"/>
    <w:multiLevelType w:val="multilevel"/>
    <w:tmpl w:val="331C1342"/>
    <w:lvl w:ilvl="0">
      <w:start w:val="4"/>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
    <w:nsid w:val="1C14729E"/>
    <w:multiLevelType w:val="hybridMultilevel"/>
    <w:tmpl w:val="4F283380"/>
    <w:lvl w:ilvl="0" w:tplc="5A5E3C5E">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
    <w:nsid w:val="1E2C29FF"/>
    <w:multiLevelType w:val="hybridMultilevel"/>
    <w:tmpl w:val="A0240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793F59"/>
    <w:multiLevelType w:val="hybridMultilevel"/>
    <w:tmpl w:val="F072FEAA"/>
    <w:lvl w:ilvl="0" w:tplc="59A0EC46">
      <w:start w:val="21"/>
      <w:numFmt w:val="decimal"/>
      <w:lvlText w:val="%1."/>
      <w:lvlJc w:val="left"/>
      <w:pPr>
        <w:tabs>
          <w:tab w:val="num" w:pos="330"/>
        </w:tabs>
        <w:ind w:left="330" w:hanging="420"/>
      </w:pPr>
      <w:rPr>
        <w:rFonts w:hint="default"/>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7">
    <w:nsid w:val="2CEA5BAC"/>
    <w:multiLevelType w:val="hybridMultilevel"/>
    <w:tmpl w:val="F136408C"/>
    <w:lvl w:ilvl="0" w:tplc="F432D09E">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8985A93"/>
    <w:multiLevelType w:val="singleLevel"/>
    <w:tmpl w:val="0409000F"/>
    <w:lvl w:ilvl="0">
      <w:start w:val="1"/>
      <w:numFmt w:val="decimal"/>
      <w:lvlText w:val="%1."/>
      <w:lvlJc w:val="left"/>
      <w:pPr>
        <w:tabs>
          <w:tab w:val="num" w:pos="360"/>
        </w:tabs>
        <w:ind w:left="360" w:hanging="360"/>
      </w:pPr>
    </w:lvl>
  </w:abstractNum>
  <w:abstractNum w:abstractNumId="9">
    <w:nsid w:val="3A8F447F"/>
    <w:multiLevelType w:val="hybridMultilevel"/>
    <w:tmpl w:val="0CB8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2B100A"/>
    <w:multiLevelType w:val="hybridMultilevel"/>
    <w:tmpl w:val="F9168406"/>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1">
    <w:nsid w:val="497E214D"/>
    <w:multiLevelType w:val="hybridMultilevel"/>
    <w:tmpl w:val="69A8D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0572BA"/>
    <w:multiLevelType w:val="hybridMultilevel"/>
    <w:tmpl w:val="761C8296"/>
    <w:lvl w:ilvl="0" w:tplc="7D406F2C">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nsid w:val="4B4A0B34"/>
    <w:multiLevelType w:val="hybridMultilevel"/>
    <w:tmpl w:val="5E766C0C"/>
    <w:lvl w:ilvl="0" w:tplc="F844EB0A">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4">
    <w:nsid w:val="4F88558D"/>
    <w:multiLevelType w:val="multilevel"/>
    <w:tmpl w:val="E118E3C6"/>
    <w:lvl w:ilvl="0">
      <w:start w:val="10"/>
      <w:numFmt w:val="decimal"/>
      <w:lvlText w:val="%1."/>
      <w:lvlJc w:val="left"/>
      <w:pPr>
        <w:tabs>
          <w:tab w:val="num" w:pos="720"/>
        </w:tabs>
        <w:ind w:left="720" w:hanging="72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531A66B7"/>
    <w:multiLevelType w:val="hybridMultilevel"/>
    <w:tmpl w:val="96D63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8D06A2"/>
    <w:multiLevelType w:val="hybridMultilevel"/>
    <w:tmpl w:val="45923E44"/>
    <w:lvl w:ilvl="0" w:tplc="5768B4E8">
      <w:start w:val="1"/>
      <w:numFmt w:val="upperLetter"/>
      <w:lvlText w:val="%1. "/>
      <w:legacy w:legacy="1" w:legacySpace="0" w:legacyIndent="360"/>
      <w:lvlJc w:val="left"/>
      <w:pPr>
        <w:ind w:left="1080" w:hanging="360"/>
      </w:pPr>
      <w:rPr>
        <w:rFonts w:ascii="Times New Roman" w:hAnsi="Times New Roman" w:hint="default"/>
        <w:b w:val="0"/>
        <w:i w:val="0"/>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0F6DD2"/>
    <w:multiLevelType w:val="hybridMultilevel"/>
    <w:tmpl w:val="76366F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763CAE"/>
    <w:multiLevelType w:val="hybridMultilevel"/>
    <w:tmpl w:val="D35AA1F0"/>
    <w:lvl w:ilvl="0" w:tplc="DD32642E">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9">
    <w:nsid w:val="60794DF0"/>
    <w:multiLevelType w:val="hybridMultilevel"/>
    <w:tmpl w:val="8708C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FA7973"/>
    <w:multiLevelType w:val="hybridMultilevel"/>
    <w:tmpl w:val="5E766C0C"/>
    <w:lvl w:ilvl="0" w:tplc="F844EB0A">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1">
    <w:nsid w:val="62CA2729"/>
    <w:multiLevelType w:val="multilevel"/>
    <w:tmpl w:val="50AC671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2D43AA9"/>
    <w:multiLevelType w:val="hybridMultilevel"/>
    <w:tmpl w:val="5E6A8A5C"/>
    <w:lvl w:ilvl="0" w:tplc="6F9AD70C">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BEA507B"/>
    <w:multiLevelType w:val="hybridMultilevel"/>
    <w:tmpl w:val="44827EFA"/>
    <w:lvl w:ilvl="0" w:tplc="8AAC75B6">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E8F2038"/>
    <w:multiLevelType w:val="hybridMultilevel"/>
    <w:tmpl w:val="8DFA52EA"/>
    <w:lvl w:ilvl="0" w:tplc="59A0EC46">
      <w:start w:val="21"/>
      <w:numFmt w:val="decimal"/>
      <w:lvlText w:val="%1."/>
      <w:lvlJc w:val="left"/>
      <w:pPr>
        <w:tabs>
          <w:tab w:val="num" w:pos="330"/>
        </w:tabs>
        <w:ind w:left="33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005705"/>
    <w:multiLevelType w:val="hybridMultilevel"/>
    <w:tmpl w:val="8836E7D6"/>
    <w:lvl w:ilvl="0" w:tplc="8302566A">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39F73A1"/>
    <w:multiLevelType w:val="multilevel"/>
    <w:tmpl w:val="8F3C9E42"/>
    <w:lvl w:ilvl="0">
      <w:start w:val="1"/>
      <w:numFmt w:val="decimal"/>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7B0D6859"/>
    <w:multiLevelType w:val="hybridMultilevel"/>
    <w:tmpl w:val="252A3326"/>
    <w:lvl w:ilvl="0" w:tplc="BB74D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17"/>
  </w:num>
  <w:num w:numId="4">
    <w:abstractNumId w:val="16"/>
  </w:num>
  <w:num w:numId="5">
    <w:abstractNumId w:val="25"/>
  </w:num>
  <w:num w:numId="6">
    <w:abstractNumId w:val="2"/>
  </w:num>
  <w:num w:numId="7">
    <w:abstractNumId w:val="0"/>
  </w:num>
  <w:num w:numId="8">
    <w:abstractNumId w:val="1"/>
  </w:num>
  <w:num w:numId="9">
    <w:abstractNumId w:val="14"/>
  </w:num>
  <w:num w:numId="10">
    <w:abstractNumId w:val="21"/>
  </w:num>
  <w:num w:numId="11">
    <w:abstractNumId w:val="3"/>
  </w:num>
  <w:num w:numId="12">
    <w:abstractNumId w:val="26"/>
  </w:num>
  <w:num w:numId="13">
    <w:abstractNumId w:val="6"/>
  </w:num>
  <w:num w:numId="14">
    <w:abstractNumId w:val="24"/>
  </w:num>
  <w:num w:numId="15">
    <w:abstractNumId w:val="23"/>
  </w:num>
  <w:num w:numId="16">
    <w:abstractNumId w:val="22"/>
  </w:num>
  <w:num w:numId="17">
    <w:abstractNumId w:val="7"/>
  </w:num>
  <w:num w:numId="18">
    <w:abstractNumId w:val="19"/>
  </w:num>
  <w:num w:numId="19">
    <w:abstractNumId w:val="27"/>
  </w:num>
  <w:num w:numId="20">
    <w:abstractNumId w:val="15"/>
  </w:num>
  <w:num w:numId="21">
    <w:abstractNumId w:val="9"/>
  </w:num>
  <w:num w:numId="22">
    <w:abstractNumId w:val="11"/>
  </w:num>
  <w:num w:numId="23">
    <w:abstractNumId w:val="10"/>
  </w:num>
  <w:num w:numId="24">
    <w:abstractNumId w:val="12"/>
  </w:num>
  <w:num w:numId="25">
    <w:abstractNumId w:val="4"/>
  </w:num>
  <w:num w:numId="26">
    <w:abstractNumId w:val="18"/>
  </w:num>
  <w:num w:numId="27">
    <w:abstractNumId w:val="2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11"/>
    <w:rsid w:val="00002B18"/>
    <w:rsid w:val="00031625"/>
    <w:rsid w:val="0005187D"/>
    <w:rsid w:val="0005243B"/>
    <w:rsid w:val="00070FF7"/>
    <w:rsid w:val="0007337D"/>
    <w:rsid w:val="000800AB"/>
    <w:rsid w:val="000902C0"/>
    <w:rsid w:val="000A2126"/>
    <w:rsid w:val="000B10E6"/>
    <w:rsid w:val="000B74DA"/>
    <w:rsid w:val="000D371F"/>
    <w:rsid w:val="000E017A"/>
    <w:rsid w:val="000E6964"/>
    <w:rsid w:val="00114049"/>
    <w:rsid w:val="00121B7E"/>
    <w:rsid w:val="00133794"/>
    <w:rsid w:val="00151857"/>
    <w:rsid w:val="001541AD"/>
    <w:rsid w:val="00160DE3"/>
    <w:rsid w:val="00181EBB"/>
    <w:rsid w:val="001A0B50"/>
    <w:rsid w:val="001D06E7"/>
    <w:rsid w:val="001D595C"/>
    <w:rsid w:val="00207A30"/>
    <w:rsid w:val="00212629"/>
    <w:rsid w:val="00226759"/>
    <w:rsid w:val="00240475"/>
    <w:rsid w:val="00244B4E"/>
    <w:rsid w:val="00244C3D"/>
    <w:rsid w:val="002607A9"/>
    <w:rsid w:val="00283F4E"/>
    <w:rsid w:val="00286EA4"/>
    <w:rsid w:val="002968BF"/>
    <w:rsid w:val="002A45B1"/>
    <w:rsid w:val="002C702D"/>
    <w:rsid w:val="002E1A51"/>
    <w:rsid w:val="002E5AAA"/>
    <w:rsid w:val="002E710D"/>
    <w:rsid w:val="0032650E"/>
    <w:rsid w:val="0034337A"/>
    <w:rsid w:val="00350037"/>
    <w:rsid w:val="003679DA"/>
    <w:rsid w:val="003700D3"/>
    <w:rsid w:val="003747EE"/>
    <w:rsid w:val="00386B77"/>
    <w:rsid w:val="003A295D"/>
    <w:rsid w:val="003B12F2"/>
    <w:rsid w:val="003C45E0"/>
    <w:rsid w:val="003C5A6E"/>
    <w:rsid w:val="003C7947"/>
    <w:rsid w:val="003D37D8"/>
    <w:rsid w:val="003D42B7"/>
    <w:rsid w:val="003E74D9"/>
    <w:rsid w:val="003F3375"/>
    <w:rsid w:val="003F4892"/>
    <w:rsid w:val="00402F10"/>
    <w:rsid w:val="00421C01"/>
    <w:rsid w:val="00422B1A"/>
    <w:rsid w:val="004268B5"/>
    <w:rsid w:val="0045390C"/>
    <w:rsid w:val="004806A3"/>
    <w:rsid w:val="004B4509"/>
    <w:rsid w:val="004B4798"/>
    <w:rsid w:val="004E2310"/>
    <w:rsid w:val="004E40DF"/>
    <w:rsid w:val="004F11D8"/>
    <w:rsid w:val="004F53FC"/>
    <w:rsid w:val="00505557"/>
    <w:rsid w:val="00506ABA"/>
    <w:rsid w:val="00526D48"/>
    <w:rsid w:val="00542F55"/>
    <w:rsid w:val="00544486"/>
    <w:rsid w:val="00550C95"/>
    <w:rsid w:val="0055123E"/>
    <w:rsid w:val="0055210C"/>
    <w:rsid w:val="00563EC3"/>
    <w:rsid w:val="00585CEE"/>
    <w:rsid w:val="00586A1E"/>
    <w:rsid w:val="00594C88"/>
    <w:rsid w:val="0059793F"/>
    <w:rsid w:val="005A12CF"/>
    <w:rsid w:val="005A58BA"/>
    <w:rsid w:val="005B5721"/>
    <w:rsid w:val="005B6DED"/>
    <w:rsid w:val="005D18D3"/>
    <w:rsid w:val="005E136D"/>
    <w:rsid w:val="005E43FB"/>
    <w:rsid w:val="005E71B1"/>
    <w:rsid w:val="005F7D83"/>
    <w:rsid w:val="00602BFE"/>
    <w:rsid w:val="00617ADC"/>
    <w:rsid w:val="006203FE"/>
    <w:rsid w:val="00621A3D"/>
    <w:rsid w:val="00622A7F"/>
    <w:rsid w:val="00622F6D"/>
    <w:rsid w:val="006277CA"/>
    <w:rsid w:val="006368CD"/>
    <w:rsid w:val="00642A50"/>
    <w:rsid w:val="00644097"/>
    <w:rsid w:val="00647847"/>
    <w:rsid w:val="00670637"/>
    <w:rsid w:val="00674048"/>
    <w:rsid w:val="006748DB"/>
    <w:rsid w:val="006803E5"/>
    <w:rsid w:val="0069659F"/>
    <w:rsid w:val="006A17F9"/>
    <w:rsid w:val="006A1C0A"/>
    <w:rsid w:val="006A5397"/>
    <w:rsid w:val="006A6A77"/>
    <w:rsid w:val="006B0001"/>
    <w:rsid w:val="006B1C45"/>
    <w:rsid w:val="006C107D"/>
    <w:rsid w:val="006C4D09"/>
    <w:rsid w:val="006F2B78"/>
    <w:rsid w:val="00706B1F"/>
    <w:rsid w:val="00707251"/>
    <w:rsid w:val="007072AC"/>
    <w:rsid w:val="00717040"/>
    <w:rsid w:val="0073390B"/>
    <w:rsid w:val="0074409E"/>
    <w:rsid w:val="00744F1F"/>
    <w:rsid w:val="00774716"/>
    <w:rsid w:val="007753D1"/>
    <w:rsid w:val="0078055F"/>
    <w:rsid w:val="00787D7A"/>
    <w:rsid w:val="00794F13"/>
    <w:rsid w:val="007A2966"/>
    <w:rsid w:val="007B24E6"/>
    <w:rsid w:val="007B5251"/>
    <w:rsid w:val="007B5C99"/>
    <w:rsid w:val="007C02E1"/>
    <w:rsid w:val="007D14A1"/>
    <w:rsid w:val="007E0904"/>
    <w:rsid w:val="007E15F6"/>
    <w:rsid w:val="007E24C9"/>
    <w:rsid w:val="007E75E5"/>
    <w:rsid w:val="00800986"/>
    <w:rsid w:val="00804D45"/>
    <w:rsid w:val="00820F53"/>
    <w:rsid w:val="00824E02"/>
    <w:rsid w:val="0082535A"/>
    <w:rsid w:val="00837143"/>
    <w:rsid w:val="00853DCA"/>
    <w:rsid w:val="00857F76"/>
    <w:rsid w:val="00871E76"/>
    <w:rsid w:val="00873E9A"/>
    <w:rsid w:val="008775B3"/>
    <w:rsid w:val="008B226D"/>
    <w:rsid w:val="008B4B17"/>
    <w:rsid w:val="008B52B0"/>
    <w:rsid w:val="008C36C9"/>
    <w:rsid w:val="008C5F00"/>
    <w:rsid w:val="008E0B21"/>
    <w:rsid w:val="008F5949"/>
    <w:rsid w:val="008F5CF1"/>
    <w:rsid w:val="009041A0"/>
    <w:rsid w:val="009364DD"/>
    <w:rsid w:val="009371E8"/>
    <w:rsid w:val="0094035C"/>
    <w:rsid w:val="0094193E"/>
    <w:rsid w:val="009439B4"/>
    <w:rsid w:val="009503B6"/>
    <w:rsid w:val="00957263"/>
    <w:rsid w:val="009648DF"/>
    <w:rsid w:val="0097411D"/>
    <w:rsid w:val="009767AD"/>
    <w:rsid w:val="00980811"/>
    <w:rsid w:val="0098325F"/>
    <w:rsid w:val="00984BB3"/>
    <w:rsid w:val="00984EDB"/>
    <w:rsid w:val="00994748"/>
    <w:rsid w:val="00994D91"/>
    <w:rsid w:val="009A1F70"/>
    <w:rsid w:val="009A696A"/>
    <w:rsid w:val="009D42B4"/>
    <w:rsid w:val="009E56B7"/>
    <w:rsid w:val="00A031E8"/>
    <w:rsid w:val="00A1106D"/>
    <w:rsid w:val="00A11E30"/>
    <w:rsid w:val="00A125A5"/>
    <w:rsid w:val="00A15883"/>
    <w:rsid w:val="00A211C6"/>
    <w:rsid w:val="00A36DEF"/>
    <w:rsid w:val="00A428B6"/>
    <w:rsid w:val="00A438AA"/>
    <w:rsid w:val="00A5686F"/>
    <w:rsid w:val="00AB43C4"/>
    <w:rsid w:val="00AD6CD9"/>
    <w:rsid w:val="00B00939"/>
    <w:rsid w:val="00B16DF7"/>
    <w:rsid w:val="00B17686"/>
    <w:rsid w:val="00B246D5"/>
    <w:rsid w:val="00B43A92"/>
    <w:rsid w:val="00B77098"/>
    <w:rsid w:val="00B82AD5"/>
    <w:rsid w:val="00BA703A"/>
    <w:rsid w:val="00BB562A"/>
    <w:rsid w:val="00BC4D08"/>
    <w:rsid w:val="00C00C09"/>
    <w:rsid w:val="00C126DB"/>
    <w:rsid w:val="00C16819"/>
    <w:rsid w:val="00C42CFD"/>
    <w:rsid w:val="00C45F37"/>
    <w:rsid w:val="00C46D02"/>
    <w:rsid w:val="00C6069A"/>
    <w:rsid w:val="00C63FCA"/>
    <w:rsid w:val="00C773DE"/>
    <w:rsid w:val="00C81BAD"/>
    <w:rsid w:val="00C81CF5"/>
    <w:rsid w:val="00C85FB1"/>
    <w:rsid w:val="00C97828"/>
    <w:rsid w:val="00C97991"/>
    <w:rsid w:val="00CB6055"/>
    <w:rsid w:val="00CC021A"/>
    <w:rsid w:val="00CC26F5"/>
    <w:rsid w:val="00CC4889"/>
    <w:rsid w:val="00CD0273"/>
    <w:rsid w:val="00CD3A2D"/>
    <w:rsid w:val="00CD3AB0"/>
    <w:rsid w:val="00CD3FBC"/>
    <w:rsid w:val="00CD4E7C"/>
    <w:rsid w:val="00CE2406"/>
    <w:rsid w:val="00CF1449"/>
    <w:rsid w:val="00D16CFA"/>
    <w:rsid w:val="00D5004D"/>
    <w:rsid w:val="00D51A4C"/>
    <w:rsid w:val="00D51E85"/>
    <w:rsid w:val="00D56A11"/>
    <w:rsid w:val="00D57717"/>
    <w:rsid w:val="00D62B43"/>
    <w:rsid w:val="00D7559C"/>
    <w:rsid w:val="00D76D10"/>
    <w:rsid w:val="00D8379C"/>
    <w:rsid w:val="00D8663C"/>
    <w:rsid w:val="00D9626B"/>
    <w:rsid w:val="00DA123F"/>
    <w:rsid w:val="00DC24DC"/>
    <w:rsid w:val="00DD0C68"/>
    <w:rsid w:val="00DD3199"/>
    <w:rsid w:val="00DD608D"/>
    <w:rsid w:val="00DE2EEE"/>
    <w:rsid w:val="00DF35A8"/>
    <w:rsid w:val="00DF5E45"/>
    <w:rsid w:val="00E10EF4"/>
    <w:rsid w:val="00E12D8A"/>
    <w:rsid w:val="00E253D9"/>
    <w:rsid w:val="00E32D16"/>
    <w:rsid w:val="00E51490"/>
    <w:rsid w:val="00E61274"/>
    <w:rsid w:val="00E626AA"/>
    <w:rsid w:val="00E71602"/>
    <w:rsid w:val="00E813CC"/>
    <w:rsid w:val="00E86838"/>
    <w:rsid w:val="00E9092D"/>
    <w:rsid w:val="00E93FDE"/>
    <w:rsid w:val="00EA5E74"/>
    <w:rsid w:val="00EB1506"/>
    <w:rsid w:val="00EB2CF4"/>
    <w:rsid w:val="00ED1AFF"/>
    <w:rsid w:val="00ED44D4"/>
    <w:rsid w:val="00EE1056"/>
    <w:rsid w:val="00EE4CDE"/>
    <w:rsid w:val="00EF0F02"/>
    <w:rsid w:val="00EF5AD7"/>
    <w:rsid w:val="00F23565"/>
    <w:rsid w:val="00F26434"/>
    <w:rsid w:val="00F313C6"/>
    <w:rsid w:val="00F317D0"/>
    <w:rsid w:val="00F55366"/>
    <w:rsid w:val="00F657FE"/>
    <w:rsid w:val="00F6765A"/>
    <w:rsid w:val="00F703E2"/>
    <w:rsid w:val="00F74B3A"/>
    <w:rsid w:val="00F77C07"/>
    <w:rsid w:val="00F83F08"/>
    <w:rsid w:val="00F93E56"/>
    <w:rsid w:val="00FA436F"/>
    <w:rsid w:val="00FB21A0"/>
    <w:rsid w:val="00FB3C07"/>
    <w:rsid w:val="00FC5BEB"/>
    <w:rsid w:val="00FD23F9"/>
    <w:rsid w:val="00FE4A99"/>
    <w:rsid w:val="00FE61D3"/>
    <w:rsid w:val="00FF2D17"/>
    <w:rsid w:val="00FF2EB8"/>
    <w:rsid w:val="00FF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CCE04EB-04D5-4D5D-A964-2FCDE282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680"/>
      </w:tabs>
      <w:jc w:val="center"/>
      <w:outlineLvl w:val="0"/>
    </w:pPr>
    <w:rPr>
      <w:rFonts w:ascii="Arial" w:hAnsi="Arial"/>
      <w:sz w:val="72"/>
      <w:szCs w:val="20"/>
    </w:rPr>
  </w:style>
  <w:style w:type="paragraph" w:styleId="Heading2">
    <w:name w:val="heading 2"/>
    <w:basedOn w:val="Normal"/>
    <w:next w:val="Normal"/>
    <w:qFormat/>
    <w:pPr>
      <w:keepNext/>
      <w:outlineLvl w:val="1"/>
    </w:pPr>
    <w:rPr>
      <w:b/>
      <w:color w:val="FF0000"/>
    </w:rPr>
  </w:style>
  <w:style w:type="paragraph" w:styleId="Heading5">
    <w:name w:val="heading 5"/>
    <w:basedOn w:val="Normal"/>
    <w:next w:val="Normal"/>
    <w:link w:val="Heading5Char"/>
    <w:qFormat/>
    <w:pPr>
      <w:keepNext/>
      <w:tabs>
        <w:tab w:val="left" w:pos="360"/>
        <w:tab w:val="left" w:pos="720"/>
        <w:tab w:val="left" w:pos="4320"/>
      </w:tabs>
      <w:jc w:val="center"/>
      <w:outlineLvl w:val="4"/>
    </w:pPr>
    <w:rPr>
      <w:rFonts w:ascii="Arial" w:hAnsi="Arial"/>
      <w:b/>
      <w:sz w:val="28"/>
      <w:szCs w:val="20"/>
      <w:lang w:val="x-none" w:eastAsia="x-none"/>
    </w:rPr>
  </w:style>
  <w:style w:type="paragraph" w:styleId="Heading8">
    <w:name w:val="heading 8"/>
    <w:basedOn w:val="Normal"/>
    <w:next w:val="Normal"/>
    <w:qFormat/>
    <w:pPr>
      <w:keepNext/>
      <w:tabs>
        <w:tab w:val="right" w:pos="9360"/>
      </w:tabs>
      <w:outlineLvl w:val="7"/>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 w:val="20"/>
      <w:szCs w:val="20"/>
    </w:rPr>
  </w:style>
  <w:style w:type="paragraph" w:styleId="BodyText2">
    <w:name w:val="Body Text 2"/>
    <w:basedOn w:val="Normal"/>
    <w:link w:val="BodyText2Char"/>
    <w:pPr>
      <w:pBdr>
        <w:top w:val="single" w:sz="2" w:space="1" w:color="auto"/>
        <w:left w:val="single" w:sz="2" w:space="4" w:color="auto"/>
        <w:bottom w:val="single" w:sz="2" w:space="1" w:color="auto"/>
        <w:right w:val="single" w:sz="2" w:space="4" w:color="auto"/>
      </w:pBdr>
      <w:shd w:val="pct5" w:color="auto" w:fill="FFFFFF"/>
      <w:jc w:val="center"/>
    </w:pPr>
    <w:rPr>
      <w:sz w:val="20"/>
      <w:szCs w:val="20"/>
      <w:lang w:val="x-none" w:eastAsia="x-none"/>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keepLines/>
      <w:tabs>
        <w:tab w:val="left" w:pos="0"/>
      </w:tabs>
      <w:suppressAutoHyphens/>
    </w:pPr>
    <w:rPr>
      <w:snapToGrid w:val="0"/>
      <w:color w:val="000000"/>
      <w:szCs w:val="20"/>
    </w:rPr>
  </w:style>
  <w:style w:type="paragraph" w:styleId="BodyTextIndent2">
    <w:name w:val="Body Text Indent 2"/>
    <w:basedOn w:val="Normal"/>
    <w:pPr>
      <w:keepLines/>
      <w:tabs>
        <w:tab w:val="right" w:pos="-180"/>
        <w:tab w:val="left" w:pos="0"/>
      </w:tabs>
      <w:suppressAutoHyphens/>
      <w:ind w:hanging="1080"/>
    </w:pPr>
    <w:rPr>
      <w:snapToGrid w:val="0"/>
      <w:color w:val="000000"/>
      <w:szCs w:val="20"/>
    </w:rPr>
  </w:style>
  <w:style w:type="character" w:customStyle="1" w:styleId="text1">
    <w:name w:val="text1"/>
    <w:rsid w:val="0074409E"/>
    <w:rPr>
      <w:rFonts w:ascii="Arial" w:hAnsi="Arial" w:cs="Arial" w:hint="default"/>
      <w:b w:val="0"/>
      <w:bCs w:val="0"/>
      <w:color w:val="333333"/>
      <w:sz w:val="24"/>
      <w:szCs w:val="24"/>
    </w:rPr>
  </w:style>
  <w:style w:type="paragraph" w:styleId="BodyTextIndent">
    <w:name w:val="Body Text Indent"/>
    <w:basedOn w:val="Normal"/>
    <w:link w:val="BodyTextIndentChar"/>
    <w:rsid w:val="00F23565"/>
    <w:pPr>
      <w:spacing w:after="120"/>
      <w:ind w:left="360"/>
    </w:pPr>
    <w:rPr>
      <w:lang w:val="x-none" w:eastAsia="x-none"/>
    </w:rPr>
  </w:style>
  <w:style w:type="character" w:customStyle="1" w:styleId="BodyTextIndentChar">
    <w:name w:val="Body Text Indent Char"/>
    <w:link w:val="BodyTextIndent"/>
    <w:rsid w:val="00F23565"/>
    <w:rPr>
      <w:sz w:val="24"/>
      <w:szCs w:val="24"/>
    </w:rPr>
  </w:style>
  <w:style w:type="character" w:customStyle="1" w:styleId="Heading5Char">
    <w:name w:val="Heading 5 Char"/>
    <w:link w:val="Heading5"/>
    <w:rsid w:val="00F23565"/>
    <w:rPr>
      <w:rFonts w:ascii="Arial" w:hAnsi="Arial"/>
      <w:b/>
      <w:sz w:val="28"/>
    </w:rPr>
  </w:style>
  <w:style w:type="character" w:customStyle="1" w:styleId="HeaderChar">
    <w:name w:val="Header Char"/>
    <w:basedOn w:val="DefaultParagraphFont"/>
    <w:link w:val="Header"/>
    <w:uiPriority w:val="99"/>
    <w:rsid w:val="00F23565"/>
  </w:style>
  <w:style w:type="character" w:customStyle="1" w:styleId="BodyText2Char">
    <w:name w:val="Body Text 2 Char"/>
    <w:link w:val="BodyText2"/>
    <w:rsid w:val="003679DA"/>
    <w:rPr>
      <w:shd w:val="pct5" w:color="auto" w:fill="FFFFFF"/>
    </w:rPr>
  </w:style>
  <w:style w:type="paragraph" w:styleId="ListParagraph">
    <w:name w:val="List Paragraph"/>
    <w:basedOn w:val="Normal"/>
    <w:uiPriority w:val="34"/>
    <w:qFormat/>
    <w:rsid w:val="0005243B"/>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05243B"/>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984BB3"/>
    <w:rPr>
      <w:sz w:val="16"/>
      <w:szCs w:val="16"/>
    </w:rPr>
  </w:style>
  <w:style w:type="paragraph" w:styleId="CommentText">
    <w:name w:val="annotation text"/>
    <w:basedOn w:val="Normal"/>
    <w:link w:val="CommentTextChar"/>
    <w:rsid w:val="00984BB3"/>
    <w:rPr>
      <w:sz w:val="20"/>
      <w:szCs w:val="20"/>
    </w:rPr>
  </w:style>
  <w:style w:type="character" w:customStyle="1" w:styleId="CommentTextChar">
    <w:name w:val="Comment Text Char"/>
    <w:basedOn w:val="DefaultParagraphFont"/>
    <w:link w:val="CommentText"/>
    <w:rsid w:val="00984BB3"/>
  </w:style>
  <w:style w:type="paragraph" w:styleId="CommentSubject">
    <w:name w:val="annotation subject"/>
    <w:basedOn w:val="CommentText"/>
    <w:next w:val="CommentText"/>
    <w:link w:val="CommentSubjectChar"/>
    <w:rsid w:val="00984BB3"/>
    <w:rPr>
      <w:b/>
      <w:bCs/>
    </w:rPr>
  </w:style>
  <w:style w:type="character" w:customStyle="1" w:styleId="CommentSubjectChar">
    <w:name w:val="Comment Subject Char"/>
    <w:link w:val="CommentSubject"/>
    <w:rsid w:val="00984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4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09CE46E-0424-4D23-991C-01D1A716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ENTER CONTEST NAME AND NUMBER HERE (##)</vt:lpstr>
    </vt:vector>
  </TitlesOfParts>
  <Company>Business Pro of America</Company>
  <LinksUpToDate>false</LinksUpToDate>
  <CharactersWithSpaces>11508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CONTEST NAME AND NUMBER HERE (##)</dc:title>
  <dc:subject/>
  <dc:creator>Rhannah</dc:creator>
  <cp:keywords/>
  <cp:lastModifiedBy>Vickie Thomas</cp:lastModifiedBy>
  <cp:revision>2</cp:revision>
  <cp:lastPrinted>2014-06-11T20:29:00Z</cp:lastPrinted>
  <dcterms:created xsi:type="dcterms:W3CDTF">2014-12-04T18:21:00Z</dcterms:created>
  <dcterms:modified xsi:type="dcterms:W3CDTF">2014-12-04T18:21:00Z</dcterms:modified>
</cp:coreProperties>
</file>